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9B7D6" w14:textId="77777777" w:rsidR="00205AE8" w:rsidRPr="0098094C" w:rsidRDefault="00B17A37" w:rsidP="0098094C">
      <w:pPr>
        <w:jc w:val="center"/>
        <w:rPr>
          <w:rFonts w:ascii="Arial" w:hAnsi="Arial" w:cs="Arial"/>
          <w:b/>
          <w:sz w:val="24"/>
          <w:szCs w:val="24"/>
        </w:rPr>
      </w:pPr>
      <w:r>
        <w:rPr>
          <w:rFonts w:ascii="Arial" w:hAnsi="Arial" w:cs="Arial"/>
          <w:b/>
          <w:sz w:val="24"/>
          <w:szCs w:val="24"/>
        </w:rPr>
        <w:t>ACTA 6</w:t>
      </w:r>
      <w:r w:rsidR="0098094C" w:rsidRPr="0098094C">
        <w:rPr>
          <w:rFonts w:ascii="Arial" w:hAnsi="Arial" w:cs="Arial"/>
          <w:b/>
          <w:sz w:val="24"/>
          <w:szCs w:val="24"/>
        </w:rPr>
        <w:t>ª ASAMBLEA CÍRCULO PODEMOS GALAPAGAR</w:t>
      </w:r>
    </w:p>
    <w:p w14:paraId="287E5832" w14:textId="77777777" w:rsidR="0098094C" w:rsidRDefault="00B17A37" w:rsidP="0098094C">
      <w:pPr>
        <w:jc w:val="center"/>
        <w:rPr>
          <w:rFonts w:ascii="Arial" w:hAnsi="Arial" w:cs="Arial"/>
          <w:b/>
          <w:sz w:val="24"/>
          <w:szCs w:val="24"/>
        </w:rPr>
      </w:pPr>
      <w:r>
        <w:rPr>
          <w:rFonts w:ascii="Arial" w:hAnsi="Arial" w:cs="Arial"/>
          <w:b/>
          <w:sz w:val="24"/>
          <w:szCs w:val="24"/>
        </w:rPr>
        <w:t>20</w:t>
      </w:r>
      <w:r w:rsidR="0098094C" w:rsidRPr="0098094C">
        <w:rPr>
          <w:rFonts w:ascii="Arial" w:hAnsi="Arial" w:cs="Arial"/>
          <w:b/>
          <w:sz w:val="24"/>
          <w:szCs w:val="24"/>
        </w:rPr>
        <w:t>/07/2014</w:t>
      </w:r>
    </w:p>
    <w:p w14:paraId="120A4CA2" w14:textId="77777777" w:rsidR="0098094C" w:rsidRPr="0098094C" w:rsidRDefault="0098094C" w:rsidP="0098094C">
      <w:pPr>
        <w:jc w:val="center"/>
        <w:rPr>
          <w:rFonts w:ascii="Arial" w:hAnsi="Arial" w:cs="Arial"/>
          <w:b/>
          <w:sz w:val="24"/>
          <w:szCs w:val="24"/>
        </w:rPr>
      </w:pPr>
    </w:p>
    <w:p w14:paraId="302AADDB" w14:textId="77777777" w:rsidR="0098094C" w:rsidRDefault="0098094C">
      <w:pPr>
        <w:rPr>
          <w:rFonts w:ascii="Arial" w:hAnsi="Arial" w:cs="Arial"/>
          <w:sz w:val="24"/>
          <w:szCs w:val="24"/>
        </w:rPr>
      </w:pPr>
      <w:r w:rsidRPr="0098094C">
        <w:rPr>
          <w:rFonts w:ascii="Arial" w:hAnsi="Arial" w:cs="Arial"/>
          <w:sz w:val="24"/>
          <w:szCs w:val="24"/>
        </w:rPr>
        <w:t xml:space="preserve">Asistimos </w:t>
      </w:r>
      <w:r w:rsidR="007953D9">
        <w:rPr>
          <w:rFonts w:ascii="Arial" w:hAnsi="Arial" w:cs="Arial"/>
          <w:sz w:val="24"/>
          <w:szCs w:val="24"/>
        </w:rPr>
        <w:t xml:space="preserve">aproximadamente </w:t>
      </w:r>
      <w:r w:rsidR="007953D9">
        <w:rPr>
          <w:rFonts w:ascii="Arial" w:hAnsi="Arial" w:cs="Arial"/>
          <w:b/>
          <w:sz w:val="24"/>
          <w:szCs w:val="24"/>
        </w:rPr>
        <w:t>21</w:t>
      </w:r>
      <w:r w:rsidRPr="0098094C">
        <w:rPr>
          <w:rFonts w:ascii="Arial" w:hAnsi="Arial" w:cs="Arial"/>
          <w:b/>
          <w:sz w:val="24"/>
          <w:szCs w:val="24"/>
        </w:rPr>
        <w:t xml:space="preserve"> personas</w:t>
      </w:r>
      <w:r w:rsidR="007953D9">
        <w:rPr>
          <w:rFonts w:ascii="Arial" w:hAnsi="Arial" w:cs="Arial"/>
          <w:b/>
          <w:sz w:val="24"/>
          <w:szCs w:val="24"/>
        </w:rPr>
        <w:t>.</w:t>
      </w:r>
    </w:p>
    <w:p w14:paraId="705C7D94" w14:textId="77777777" w:rsidR="0098094C" w:rsidRDefault="0098094C">
      <w:pPr>
        <w:rPr>
          <w:rFonts w:ascii="Arial" w:hAnsi="Arial" w:cs="Arial"/>
          <w:sz w:val="24"/>
          <w:szCs w:val="24"/>
        </w:rPr>
      </w:pPr>
    </w:p>
    <w:p w14:paraId="274A7A7F" w14:textId="77777777" w:rsidR="0098094C" w:rsidRPr="0098094C" w:rsidRDefault="0098094C">
      <w:pPr>
        <w:rPr>
          <w:rFonts w:ascii="Arial" w:hAnsi="Arial" w:cs="Arial"/>
          <w:b/>
          <w:sz w:val="24"/>
          <w:szCs w:val="24"/>
        </w:rPr>
      </w:pPr>
      <w:r w:rsidRPr="0098094C">
        <w:rPr>
          <w:rFonts w:ascii="Arial" w:hAnsi="Arial" w:cs="Arial"/>
          <w:b/>
          <w:sz w:val="24"/>
          <w:szCs w:val="24"/>
        </w:rPr>
        <w:t>Orden del día</w:t>
      </w:r>
    </w:p>
    <w:p w14:paraId="6F4A2AFB" w14:textId="77777777" w:rsidR="0098094C" w:rsidRPr="00D93701" w:rsidRDefault="0098094C" w:rsidP="0098094C">
      <w:pPr>
        <w:shd w:val="clear" w:color="auto" w:fill="FFFFFF"/>
        <w:spacing w:before="100" w:beforeAutospacing="1" w:after="240" w:line="240" w:lineRule="auto"/>
        <w:rPr>
          <w:rFonts w:ascii="Arial" w:eastAsia="Times New Roman" w:hAnsi="Arial" w:cs="Arial"/>
          <w:color w:val="222222"/>
          <w:sz w:val="24"/>
          <w:szCs w:val="24"/>
          <w:lang w:eastAsia="es-ES"/>
        </w:rPr>
      </w:pPr>
    </w:p>
    <w:p w14:paraId="0B5FDF04" w14:textId="77777777" w:rsidR="0098094C" w:rsidRPr="00D93701" w:rsidRDefault="0068251E"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1</w:t>
      </w:r>
      <w:r w:rsidR="00626DCF">
        <w:rPr>
          <w:rFonts w:ascii="Arial" w:eastAsia="Times New Roman" w:hAnsi="Arial" w:cs="Arial"/>
          <w:color w:val="222222"/>
          <w:sz w:val="24"/>
          <w:szCs w:val="24"/>
          <w:lang w:eastAsia="es-ES"/>
        </w:rPr>
        <w:t xml:space="preserve">. </w:t>
      </w:r>
      <w:r w:rsidR="0098094C" w:rsidRPr="00D93701">
        <w:rPr>
          <w:rFonts w:ascii="Arial" w:eastAsia="Times New Roman" w:hAnsi="Arial" w:cs="Arial"/>
          <w:color w:val="222222"/>
          <w:sz w:val="24"/>
          <w:szCs w:val="24"/>
          <w:lang w:eastAsia="es-ES"/>
        </w:rPr>
        <w:t>Bienvenida, se recuerdan los signos</w:t>
      </w:r>
      <w:r>
        <w:rPr>
          <w:rFonts w:ascii="Arial" w:eastAsia="Times New Roman" w:hAnsi="Arial" w:cs="Arial"/>
          <w:color w:val="222222"/>
          <w:sz w:val="24"/>
          <w:szCs w:val="24"/>
          <w:lang w:eastAsia="es-ES"/>
        </w:rPr>
        <w:t>.</w:t>
      </w:r>
    </w:p>
    <w:p w14:paraId="77FB4B6E" w14:textId="77777777" w:rsidR="0098094C" w:rsidRPr="00D93701" w:rsidRDefault="0068251E"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2</w:t>
      </w:r>
      <w:r w:rsidR="00626DCF">
        <w:rPr>
          <w:rFonts w:ascii="Arial" w:eastAsia="Times New Roman" w:hAnsi="Arial" w:cs="Arial"/>
          <w:color w:val="222222"/>
          <w:sz w:val="24"/>
          <w:szCs w:val="24"/>
          <w:lang w:eastAsia="es-ES"/>
        </w:rPr>
        <w:t xml:space="preserve">. </w:t>
      </w:r>
      <w:r w:rsidR="0098094C" w:rsidRPr="00D93701">
        <w:rPr>
          <w:rFonts w:ascii="Arial" w:eastAsia="Times New Roman" w:hAnsi="Arial" w:cs="Arial"/>
          <w:color w:val="222222"/>
          <w:sz w:val="24"/>
          <w:szCs w:val="24"/>
          <w:lang w:eastAsia="es-ES"/>
        </w:rPr>
        <w:t xml:space="preserve"> Resumen de los </w:t>
      </w:r>
      <w:r w:rsidR="0098094C">
        <w:rPr>
          <w:rFonts w:ascii="Arial" w:eastAsia="Times New Roman" w:hAnsi="Arial" w:cs="Arial"/>
          <w:color w:val="222222"/>
          <w:sz w:val="24"/>
          <w:szCs w:val="24"/>
          <w:lang w:eastAsia="es-ES"/>
        </w:rPr>
        <w:t>acuerdo</w:t>
      </w:r>
      <w:r w:rsidR="0098094C" w:rsidRPr="00D93701">
        <w:rPr>
          <w:rFonts w:ascii="Arial" w:eastAsia="Times New Roman" w:hAnsi="Arial" w:cs="Arial"/>
          <w:color w:val="222222"/>
          <w:sz w:val="24"/>
          <w:szCs w:val="24"/>
          <w:lang w:eastAsia="es-ES"/>
        </w:rPr>
        <w:t>s alcanzados en la asamblea anterior, recordar la línea de trabajo</w:t>
      </w:r>
      <w:r>
        <w:rPr>
          <w:rFonts w:ascii="Arial" w:eastAsia="Times New Roman" w:hAnsi="Arial" w:cs="Arial"/>
          <w:color w:val="222222"/>
          <w:sz w:val="24"/>
          <w:szCs w:val="24"/>
          <w:lang w:eastAsia="es-ES"/>
        </w:rPr>
        <w:t>. (5 min)</w:t>
      </w:r>
    </w:p>
    <w:p w14:paraId="7E89B6E4" w14:textId="77777777" w:rsidR="0098094C" w:rsidRDefault="0068251E" w:rsidP="00626DCF">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3</w:t>
      </w:r>
      <w:r w:rsidR="00626DCF">
        <w:rPr>
          <w:rFonts w:ascii="Arial" w:eastAsia="Times New Roman" w:hAnsi="Arial" w:cs="Arial"/>
          <w:color w:val="222222"/>
          <w:sz w:val="24"/>
          <w:szCs w:val="24"/>
          <w:lang w:eastAsia="es-ES"/>
        </w:rPr>
        <w:t xml:space="preserve">. </w:t>
      </w:r>
      <w:r w:rsidR="0098094C" w:rsidRPr="00D93701">
        <w:rPr>
          <w:rFonts w:ascii="Arial" w:eastAsia="Times New Roman" w:hAnsi="Arial" w:cs="Arial"/>
          <w:color w:val="222222"/>
          <w:sz w:val="24"/>
          <w:szCs w:val="24"/>
          <w:lang w:eastAsia="es-ES"/>
        </w:rPr>
        <w:t> Lectura del orden del día a modo informativo, y para añadir en "varios" las propuestas nuevas. </w:t>
      </w:r>
      <w:r>
        <w:rPr>
          <w:rFonts w:ascii="Arial" w:eastAsia="Times New Roman" w:hAnsi="Arial" w:cs="Arial"/>
          <w:color w:val="222222"/>
          <w:sz w:val="24"/>
          <w:szCs w:val="24"/>
          <w:lang w:eastAsia="es-ES"/>
        </w:rPr>
        <w:t>(5 min)</w:t>
      </w:r>
    </w:p>
    <w:p w14:paraId="043A3374"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4. </w:t>
      </w:r>
      <w:r w:rsidRPr="00D93701">
        <w:rPr>
          <w:rFonts w:ascii="Arial" w:eastAsia="Times New Roman" w:hAnsi="Arial" w:cs="Arial"/>
          <w:color w:val="222222"/>
          <w:sz w:val="24"/>
          <w:szCs w:val="24"/>
          <w:lang w:eastAsia="es-ES"/>
        </w:rPr>
        <w:t> </w:t>
      </w:r>
      <w:r w:rsidRPr="0068251E">
        <w:rPr>
          <w:rFonts w:ascii="Arial" w:eastAsia="Times New Roman" w:hAnsi="Arial" w:cs="Arial"/>
          <w:color w:val="222222"/>
          <w:sz w:val="24"/>
          <w:szCs w:val="24"/>
          <w:lang w:eastAsia="es-ES"/>
        </w:rPr>
        <w:t>Turno de comisiones de trabajo para informar de lo que han estado haciendo. Solo información.</w:t>
      </w:r>
      <w:r>
        <w:rPr>
          <w:rFonts w:ascii="Arial" w:eastAsia="Times New Roman" w:hAnsi="Arial" w:cs="Arial"/>
          <w:color w:val="222222"/>
          <w:sz w:val="24"/>
          <w:szCs w:val="24"/>
          <w:lang w:eastAsia="es-ES"/>
        </w:rPr>
        <w:t>(20 min)</w:t>
      </w:r>
    </w:p>
    <w:p w14:paraId="47D4AEE6"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proofErr w:type="spellStart"/>
      <w:r w:rsidRPr="0068251E">
        <w:rPr>
          <w:rFonts w:ascii="Arial" w:eastAsia="Times New Roman" w:hAnsi="Arial" w:cs="Arial"/>
          <w:color w:val="222222"/>
          <w:sz w:val="24"/>
          <w:szCs w:val="24"/>
          <w:lang w:eastAsia="es-ES"/>
        </w:rPr>
        <w:t>Portavocía</w:t>
      </w:r>
      <w:proofErr w:type="spellEnd"/>
      <w:r w:rsidRPr="0068251E">
        <w:rPr>
          <w:rFonts w:ascii="Arial" w:eastAsia="Times New Roman" w:hAnsi="Arial" w:cs="Arial"/>
          <w:color w:val="222222"/>
          <w:sz w:val="24"/>
          <w:szCs w:val="24"/>
          <w:lang w:eastAsia="es-ES"/>
        </w:rPr>
        <w:t xml:space="preserve"> Coordinadoras: </w:t>
      </w:r>
    </w:p>
    <w:p w14:paraId="45468B84"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Coordinación de propuestas (cuestionario) :</w:t>
      </w:r>
    </w:p>
    <w:p w14:paraId="3E631840"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Medio Ambiente: </w:t>
      </w:r>
    </w:p>
    <w:p w14:paraId="7AA62C28"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Moderación y dinamización:</w:t>
      </w:r>
    </w:p>
    <w:p w14:paraId="53F903B9"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 xml:space="preserve">Facebook y </w:t>
      </w:r>
      <w:proofErr w:type="spellStart"/>
      <w:r w:rsidRPr="0068251E">
        <w:rPr>
          <w:rFonts w:ascii="Arial" w:eastAsia="Times New Roman" w:hAnsi="Arial" w:cs="Arial"/>
          <w:color w:val="222222"/>
          <w:sz w:val="24"/>
          <w:szCs w:val="24"/>
          <w:lang w:eastAsia="es-ES"/>
        </w:rPr>
        <w:t>Twitter</w:t>
      </w:r>
      <w:proofErr w:type="spellEnd"/>
      <w:r w:rsidRPr="0068251E">
        <w:rPr>
          <w:rFonts w:ascii="Arial" w:eastAsia="Times New Roman" w:hAnsi="Arial" w:cs="Arial"/>
          <w:color w:val="222222"/>
          <w:sz w:val="24"/>
          <w:szCs w:val="24"/>
          <w:lang w:eastAsia="es-ES"/>
        </w:rPr>
        <w:t>: </w:t>
      </w:r>
    </w:p>
    <w:p w14:paraId="1310C087"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Correo Oficial: </w:t>
      </w:r>
    </w:p>
    <w:p w14:paraId="04B6B93D"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Grupo Google: </w:t>
      </w:r>
    </w:p>
    <w:p w14:paraId="70ED037E"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Artículos periódico: </w:t>
      </w:r>
    </w:p>
    <w:p w14:paraId="4FABEAAA"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Carteladas y Publicidad: </w:t>
      </w:r>
    </w:p>
    <w:p w14:paraId="11565932"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proofErr w:type="spellStart"/>
      <w:r w:rsidRPr="0068251E">
        <w:rPr>
          <w:rFonts w:ascii="Arial" w:eastAsia="Times New Roman" w:hAnsi="Arial" w:cs="Arial"/>
          <w:color w:val="222222"/>
          <w:sz w:val="24"/>
          <w:szCs w:val="24"/>
          <w:lang w:eastAsia="es-ES"/>
        </w:rPr>
        <w:t>Merchandising</w:t>
      </w:r>
      <w:proofErr w:type="spellEnd"/>
      <w:r w:rsidRPr="0068251E">
        <w:rPr>
          <w:rFonts w:ascii="Arial" w:eastAsia="Times New Roman" w:hAnsi="Arial" w:cs="Arial"/>
          <w:color w:val="222222"/>
          <w:sz w:val="24"/>
          <w:szCs w:val="24"/>
          <w:lang w:eastAsia="es-ES"/>
        </w:rPr>
        <w:t> :</w:t>
      </w:r>
    </w:p>
    <w:p w14:paraId="38A89A0C"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Tesorería : </w:t>
      </w:r>
    </w:p>
    <w:p w14:paraId="372A91C1"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 xml:space="preserve">Extensión </w:t>
      </w:r>
      <w:proofErr w:type="spellStart"/>
      <w:r w:rsidRPr="0068251E">
        <w:rPr>
          <w:rFonts w:ascii="Arial" w:eastAsia="Times New Roman" w:hAnsi="Arial" w:cs="Arial"/>
          <w:color w:val="222222"/>
          <w:sz w:val="24"/>
          <w:szCs w:val="24"/>
          <w:lang w:eastAsia="es-ES"/>
        </w:rPr>
        <w:t>Navata</w:t>
      </w:r>
      <w:proofErr w:type="spellEnd"/>
      <w:r w:rsidRPr="0068251E">
        <w:rPr>
          <w:rFonts w:ascii="Arial" w:eastAsia="Times New Roman" w:hAnsi="Arial" w:cs="Arial"/>
          <w:color w:val="222222"/>
          <w:sz w:val="24"/>
          <w:szCs w:val="24"/>
          <w:lang w:eastAsia="es-ES"/>
        </w:rPr>
        <w:t>:</w:t>
      </w:r>
    </w:p>
    <w:p w14:paraId="77267951" w14:textId="77777777" w:rsidR="0068251E" w:rsidRPr="0068251E" w:rsidRDefault="0068251E" w:rsidP="0068251E">
      <w:pPr>
        <w:pStyle w:val="Prrafodelista"/>
        <w:numPr>
          <w:ilvl w:val="0"/>
          <w:numId w:val="16"/>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Gestión de espacios y convocatorias: Hacer las comunicaciones a delegación de gobierno, busca</w:t>
      </w:r>
      <w:r w:rsidR="005C0F2D">
        <w:rPr>
          <w:rFonts w:ascii="Arial" w:eastAsia="Times New Roman" w:hAnsi="Arial" w:cs="Arial"/>
          <w:color w:val="222222"/>
          <w:sz w:val="24"/>
          <w:szCs w:val="24"/>
          <w:lang w:eastAsia="es-ES"/>
        </w:rPr>
        <w:t>r local en caso de necesitarlo.</w:t>
      </w:r>
    </w:p>
    <w:p w14:paraId="1A092153"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5.</w:t>
      </w:r>
      <w:r w:rsidRPr="0068251E">
        <w:rPr>
          <w:rFonts w:ascii="Arial" w:eastAsia="Times New Roman" w:hAnsi="Arial" w:cs="Arial"/>
          <w:color w:val="222222"/>
          <w:sz w:val="24"/>
          <w:szCs w:val="24"/>
          <w:lang w:eastAsia="es-ES"/>
        </w:rPr>
        <w:t xml:space="preserve">  Turno de comisiones de trabajo para </w:t>
      </w:r>
      <w:r>
        <w:rPr>
          <w:rFonts w:ascii="Arial" w:eastAsia="Times New Roman" w:hAnsi="Arial" w:cs="Arial"/>
          <w:color w:val="222222"/>
          <w:sz w:val="24"/>
          <w:szCs w:val="24"/>
          <w:lang w:eastAsia="es-ES"/>
        </w:rPr>
        <w:t xml:space="preserve">lanzar propuestas a consensuar. </w:t>
      </w:r>
      <w:r w:rsidRPr="0068251E">
        <w:rPr>
          <w:rFonts w:ascii="Arial" w:eastAsia="Times New Roman" w:hAnsi="Arial" w:cs="Arial"/>
          <w:color w:val="222222"/>
          <w:sz w:val="24"/>
          <w:szCs w:val="24"/>
          <w:lang w:eastAsia="es-ES"/>
        </w:rPr>
        <w:t xml:space="preserve">Se votan en el momento después de exponerse. </w:t>
      </w:r>
      <w:r>
        <w:rPr>
          <w:rFonts w:ascii="Arial" w:eastAsia="Times New Roman" w:hAnsi="Arial" w:cs="Arial"/>
          <w:color w:val="222222"/>
          <w:sz w:val="24"/>
          <w:szCs w:val="24"/>
          <w:lang w:eastAsia="es-ES"/>
        </w:rPr>
        <w:t>(20 min)</w:t>
      </w:r>
    </w:p>
    <w:p w14:paraId="6B501B3B"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6. </w:t>
      </w:r>
      <w:r w:rsidRPr="0068251E">
        <w:rPr>
          <w:rFonts w:ascii="Arial" w:eastAsia="Times New Roman" w:hAnsi="Arial" w:cs="Arial"/>
          <w:color w:val="222222"/>
          <w:sz w:val="24"/>
          <w:szCs w:val="24"/>
          <w:lang w:eastAsia="es-ES"/>
        </w:rPr>
        <w:t>Informaciones varios:  se abre turno de palabra para informar de citas, avisos, convocatorias, in</w:t>
      </w:r>
      <w:r>
        <w:rPr>
          <w:rFonts w:ascii="Arial" w:eastAsia="Times New Roman" w:hAnsi="Arial" w:cs="Arial"/>
          <w:color w:val="222222"/>
          <w:sz w:val="24"/>
          <w:szCs w:val="24"/>
          <w:lang w:eastAsia="es-ES"/>
        </w:rPr>
        <w:t>formación relevante, etc. (5 min)</w:t>
      </w:r>
    </w:p>
    <w:p w14:paraId="7B319B78"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p>
    <w:p w14:paraId="3926404F"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p>
    <w:p w14:paraId="0B7DD7F7"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lastRenderedPageBreak/>
        <w:t xml:space="preserve">7. </w:t>
      </w:r>
      <w:r w:rsidRPr="0068251E">
        <w:rPr>
          <w:rFonts w:ascii="Arial" w:eastAsia="Times New Roman" w:hAnsi="Arial" w:cs="Arial"/>
          <w:color w:val="222222"/>
          <w:sz w:val="24"/>
          <w:szCs w:val="24"/>
          <w:lang w:eastAsia="es-ES"/>
        </w:rPr>
        <w:t>Turno de varios, aquí tienen  cabida las propuestas individuales que no provienen de un grupo de trabajo, el procedimiento será el mismo q</w:t>
      </w:r>
      <w:r>
        <w:rPr>
          <w:rFonts w:ascii="Arial" w:eastAsia="Times New Roman" w:hAnsi="Arial" w:cs="Arial"/>
          <w:color w:val="222222"/>
          <w:sz w:val="24"/>
          <w:szCs w:val="24"/>
          <w:lang w:eastAsia="es-ES"/>
        </w:rPr>
        <w:t>ue en el punto anterior. (20 min)</w:t>
      </w:r>
      <w:r w:rsidRPr="0068251E">
        <w:rPr>
          <w:rFonts w:ascii="Arial" w:eastAsia="Times New Roman" w:hAnsi="Arial" w:cs="Arial"/>
          <w:color w:val="222222"/>
          <w:sz w:val="24"/>
          <w:szCs w:val="24"/>
          <w:lang w:eastAsia="es-ES"/>
        </w:rPr>
        <w:br/>
      </w:r>
      <w:r>
        <w:rPr>
          <w:rFonts w:ascii="Arial" w:eastAsia="Times New Roman" w:hAnsi="Arial" w:cs="Arial"/>
          <w:color w:val="222222"/>
          <w:sz w:val="24"/>
          <w:szCs w:val="24"/>
          <w:lang w:eastAsia="es-ES"/>
        </w:rPr>
        <w:t xml:space="preserve">- </w:t>
      </w:r>
      <w:r w:rsidRPr="0068251E">
        <w:rPr>
          <w:rFonts w:ascii="Arial" w:eastAsia="Times New Roman" w:hAnsi="Arial" w:cs="Arial"/>
          <w:color w:val="222222"/>
          <w:sz w:val="24"/>
          <w:szCs w:val="24"/>
          <w:lang w:eastAsia="es-ES"/>
        </w:rPr>
        <w:t>Bajar el quórum!</w:t>
      </w:r>
      <w:r w:rsidRPr="0068251E">
        <w:rPr>
          <w:rFonts w:ascii="Arial" w:eastAsia="Times New Roman" w:hAnsi="Arial" w:cs="Arial"/>
          <w:color w:val="222222"/>
          <w:sz w:val="24"/>
          <w:szCs w:val="24"/>
          <w:lang w:eastAsia="es-ES"/>
        </w:rPr>
        <w:br/>
      </w:r>
      <w:r>
        <w:rPr>
          <w:rFonts w:ascii="Arial" w:eastAsia="Times New Roman" w:hAnsi="Arial" w:cs="Arial"/>
          <w:color w:val="222222"/>
          <w:sz w:val="24"/>
          <w:szCs w:val="24"/>
          <w:lang w:eastAsia="es-ES"/>
        </w:rPr>
        <w:t xml:space="preserve">- </w:t>
      </w:r>
      <w:r w:rsidRPr="0068251E">
        <w:rPr>
          <w:rFonts w:ascii="Arial" w:eastAsia="Times New Roman" w:hAnsi="Arial" w:cs="Arial"/>
          <w:color w:val="222222"/>
          <w:sz w:val="24"/>
          <w:szCs w:val="24"/>
          <w:lang w:eastAsia="es-ES"/>
        </w:rPr>
        <w:t>Chiringuito fiestas</w:t>
      </w:r>
      <w:r w:rsidRPr="0068251E">
        <w:rPr>
          <w:rFonts w:ascii="Arial" w:eastAsia="Times New Roman" w:hAnsi="Arial" w:cs="Arial"/>
          <w:color w:val="222222"/>
          <w:sz w:val="24"/>
          <w:szCs w:val="24"/>
          <w:lang w:eastAsia="es-ES"/>
        </w:rPr>
        <w:br/>
      </w:r>
      <w:r>
        <w:rPr>
          <w:rFonts w:ascii="Arial" w:eastAsia="Times New Roman" w:hAnsi="Arial" w:cs="Arial"/>
          <w:color w:val="222222"/>
          <w:sz w:val="24"/>
          <w:szCs w:val="24"/>
          <w:lang w:eastAsia="es-ES"/>
        </w:rPr>
        <w:t xml:space="preserve">- </w:t>
      </w:r>
      <w:r w:rsidRPr="0068251E">
        <w:rPr>
          <w:rFonts w:ascii="Arial" w:eastAsia="Times New Roman" w:hAnsi="Arial" w:cs="Arial"/>
          <w:color w:val="222222"/>
          <w:sz w:val="24"/>
          <w:szCs w:val="24"/>
          <w:lang w:eastAsia="es-ES"/>
        </w:rPr>
        <w:t>Peraleda e IU </w:t>
      </w:r>
    </w:p>
    <w:p w14:paraId="75D2DA38" w14:textId="77777777" w:rsidR="0068251E" w:rsidRP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8. </w:t>
      </w:r>
      <w:r w:rsidRPr="0068251E">
        <w:rPr>
          <w:rFonts w:ascii="Arial" w:eastAsia="Times New Roman" w:hAnsi="Arial" w:cs="Arial"/>
          <w:color w:val="222222"/>
          <w:sz w:val="24"/>
          <w:szCs w:val="24"/>
          <w:lang w:eastAsia="es-ES"/>
        </w:rPr>
        <w:t>Debates 20 min.(por favor si queréis que nos de tiempo a debatir el compromiso ético, leedlo en casa, y si no lo dejamos para la próxima) </w:t>
      </w:r>
    </w:p>
    <w:p w14:paraId="350A9F17" w14:textId="77777777" w:rsidR="0068251E" w:rsidRDefault="0068251E" w:rsidP="00E145E0">
      <w:pPr>
        <w:shd w:val="clear" w:color="auto" w:fill="FFFFFF"/>
        <w:spacing w:before="100" w:beforeAutospacing="1" w:after="240" w:line="240" w:lineRule="auto"/>
        <w:ind w:firstLine="585"/>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w:t>
      </w:r>
      <w:r>
        <w:rPr>
          <w:rFonts w:ascii="Arial" w:eastAsia="Times New Roman" w:hAnsi="Arial" w:cs="Arial"/>
          <w:color w:val="222222"/>
          <w:sz w:val="24"/>
          <w:szCs w:val="24"/>
          <w:lang w:eastAsia="es-ES"/>
        </w:rPr>
        <w:t xml:space="preserve"> </w:t>
      </w:r>
      <w:r w:rsidRPr="0068251E">
        <w:rPr>
          <w:rFonts w:ascii="Arial" w:eastAsia="Times New Roman" w:hAnsi="Arial" w:cs="Arial"/>
          <w:color w:val="222222"/>
          <w:sz w:val="24"/>
          <w:szCs w:val="24"/>
          <w:lang w:eastAsia="es-ES"/>
        </w:rPr>
        <w:t>Cuestionario Madrid </w:t>
      </w:r>
    </w:p>
    <w:p w14:paraId="7385FBDC" w14:textId="77777777" w:rsidR="0068251E" w:rsidRDefault="0068251E" w:rsidP="0068251E">
      <w:pPr>
        <w:shd w:val="clear" w:color="auto" w:fill="FFFFFF"/>
        <w:spacing w:before="100" w:beforeAutospacing="1" w:after="240" w:line="240" w:lineRule="auto"/>
        <w:ind w:left="360" w:firstLine="225"/>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 </w:t>
      </w:r>
      <w:r w:rsidRPr="0068251E">
        <w:rPr>
          <w:rFonts w:ascii="Arial" w:eastAsia="Times New Roman" w:hAnsi="Arial" w:cs="Arial"/>
          <w:color w:val="222222"/>
          <w:sz w:val="24"/>
          <w:szCs w:val="24"/>
          <w:lang w:eastAsia="es-ES"/>
        </w:rPr>
        <w:t>Documento de principios éticos Podemos</w:t>
      </w:r>
      <w:r w:rsidRPr="0068251E">
        <w:rPr>
          <w:rFonts w:eastAsia="Times New Roman" w:cs="Times New Roman"/>
          <w:color w:val="FF0000"/>
        </w:rPr>
        <w:t xml:space="preserve"> </w:t>
      </w:r>
      <w:r w:rsidRPr="0068251E">
        <w:rPr>
          <w:rFonts w:eastAsia="Times New Roman" w:cs="Times New Roman"/>
          <w:color w:val="FF0000"/>
        </w:rPr>
        <w:fldChar w:fldCharType="begin"/>
      </w:r>
      <w:r w:rsidRPr="0068251E">
        <w:rPr>
          <w:rFonts w:eastAsia="Times New Roman" w:cs="Times New Roman"/>
          <w:color w:val="FF0000"/>
        </w:rPr>
        <w:instrText xml:space="preserve"> HYPERLINK "https://drive.google.com/?authuser=0" \l "folders/0B9z_MpMTXH3MR1dmQ3d6TUhuRmM" \t "_blank" </w:instrText>
      </w:r>
      <w:r w:rsidRPr="0068251E">
        <w:rPr>
          <w:rFonts w:eastAsia="Times New Roman" w:cs="Times New Roman"/>
          <w:color w:val="FF0000"/>
        </w:rPr>
        <w:fldChar w:fldCharType="separate"/>
      </w:r>
      <w:r w:rsidRPr="0068251E">
        <w:rPr>
          <w:rStyle w:val="Hipervnculo"/>
          <w:rFonts w:eastAsia="Times New Roman" w:cs="Times New Roman"/>
        </w:rPr>
        <w:t>https://drive.google.com/?authuser=0#folders/0B9z_MpMTXH3MR1dmQ3d6TUhuRmM</w:t>
      </w:r>
      <w:r w:rsidRPr="0068251E">
        <w:rPr>
          <w:rFonts w:eastAsia="Times New Roman" w:cs="Times New Roman"/>
          <w:color w:val="FF0000"/>
        </w:rPr>
        <w:fldChar w:fldCharType="end"/>
      </w:r>
    </w:p>
    <w:p w14:paraId="761C2433" w14:textId="77777777" w:rsid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9. </w:t>
      </w:r>
      <w:r w:rsidR="0098094C" w:rsidRPr="00D93701">
        <w:rPr>
          <w:rFonts w:ascii="Arial" w:eastAsia="Times New Roman" w:hAnsi="Arial" w:cs="Arial"/>
          <w:color w:val="222222"/>
          <w:sz w:val="24"/>
          <w:szCs w:val="24"/>
          <w:lang w:eastAsia="es-ES"/>
        </w:rPr>
        <w:t xml:space="preserve">Repaso a los </w:t>
      </w:r>
      <w:r w:rsidR="0098094C">
        <w:rPr>
          <w:rFonts w:ascii="Arial" w:eastAsia="Times New Roman" w:hAnsi="Arial" w:cs="Arial"/>
          <w:color w:val="222222"/>
          <w:sz w:val="24"/>
          <w:szCs w:val="24"/>
          <w:lang w:eastAsia="es-ES"/>
        </w:rPr>
        <w:t>acuerdos</w:t>
      </w:r>
      <w:r w:rsidR="0098094C" w:rsidRPr="00D93701">
        <w:rPr>
          <w:rFonts w:ascii="Arial" w:eastAsia="Times New Roman" w:hAnsi="Arial" w:cs="Arial"/>
          <w:color w:val="222222"/>
          <w:sz w:val="24"/>
          <w:szCs w:val="24"/>
          <w:lang w:eastAsia="es-ES"/>
        </w:rPr>
        <w:t xml:space="preserve"> alcanzados, conclusiones y citación para la próxima asamblea.</w:t>
      </w:r>
    </w:p>
    <w:p w14:paraId="30A5AD58" w14:textId="77777777" w:rsidR="0068251E" w:rsidRDefault="0068251E"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r>
        <w:rPr>
          <w:rFonts w:ascii="Arial" w:eastAsia="Times New Roman" w:hAnsi="Arial" w:cs="Arial"/>
          <w:color w:val="222222"/>
          <w:sz w:val="24"/>
          <w:szCs w:val="24"/>
          <w:lang w:eastAsia="es-ES"/>
        </w:rPr>
        <w:t xml:space="preserve">10. </w:t>
      </w:r>
      <w:r w:rsidRPr="0068251E">
        <w:rPr>
          <w:rFonts w:ascii="Arial" w:eastAsia="Times New Roman" w:hAnsi="Arial" w:cs="Arial"/>
          <w:color w:val="222222"/>
          <w:sz w:val="24"/>
          <w:szCs w:val="24"/>
          <w:lang w:eastAsia="es-ES"/>
        </w:rPr>
        <w:t>Elegir moderador, secretario, y turno de palabra para la próxima asamblea. 5 min.</w:t>
      </w:r>
    </w:p>
    <w:p w14:paraId="5EF7C356" w14:textId="77777777" w:rsidR="00E145E0" w:rsidRPr="00D93701" w:rsidRDefault="00E145E0" w:rsidP="0068251E">
      <w:pPr>
        <w:shd w:val="clear" w:color="auto" w:fill="FFFFFF"/>
        <w:spacing w:before="100" w:beforeAutospacing="1" w:after="240" w:line="240" w:lineRule="auto"/>
        <w:ind w:left="360"/>
        <w:rPr>
          <w:rFonts w:ascii="Arial" w:eastAsia="Times New Roman" w:hAnsi="Arial" w:cs="Arial"/>
          <w:color w:val="222222"/>
          <w:sz w:val="24"/>
          <w:szCs w:val="24"/>
          <w:lang w:eastAsia="es-ES"/>
        </w:rPr>
      </w:pPr>
    </w:p>
    <w:p w14:paraId="620DA730" w14:textId="77777777" w:rsidR="00E145E0" w:rsidRDefault="00E145E0">
      <w:pPr>
        <w:rPr>
          <w:rFonts w:ascii="Arial" w:hAnsi="Arial" w:cs="Arial"/>
          <w:b/>
          <w:sz w:val="24"/>
          <w:szCs w:val="24"/>
        </w:rPr>
      </w:pPr>
    </w:p>
    <w:p w14:paraId="40D3BA53" w14:textId="77777777" w:rsidR="00E145E0" w:rsidRDefault="00E145E0">
      <w:pPr>
        <w:rPr>
          <w:rFonts w:ascii="Arial" w:hAnsi="Arial" w:cs="Arial"/>
          <w:b/>
          <w:sz w:val="24"/>
          <w:szCs w:val="24"/>
        </w:rPr>
      </w:pPr>
      <w:r>
        <w:rPr>
          <w:rFonts w:ascii="Arial" w:hAnsi="Arial" w:cs="Arial"/>
          <w:b/>
          <w:sz w:val="24"/>
          <w:szCs w:val="24"/>
        </w:rPr>
        <w:t>2.-</w:t>
      </w:r>
    </w:p>
    <w:p w14:paraId="159FCC7C" w14:textId="77777777" w:rsidR="00BE5E0D" w:rsidRPr="00BE5E0D" w:rsidRDefault="00BE5E0D">
      <w:pPr>
        <w:rPr>
          <w:rFonts w:ascii="Arial" w:hAnsi="Arial" w:cs="Arial"/>
          <w:sz w:val="24"/>
          <w:szCs w:val="24"/>
        </w:rPr>
      </w:pPr>
      <w:r w:rsidRPr="00BE5E0D">
        <w:rPr>
          <w:rFonts w:ascii="Arial" w:hAnsi="Arial" w:cs="Arial"/>
          <w:sz w:val="24"/>
          <w:szCs w:val="24"/>
        </w:rPr>
        <w:t xml:space="preserve">Modera: </w:t>
      </w:r>
      <w:r w:rsidR="00E145E0">
        <w:rPr>
          <w:rFonts w:ascii="Arial" w:hAnsi="Arial" w:cs="Arial"/>
          <w:sz w:val="24"/>
          <w:szCs w:val="24"/>
        </w:rPr>
        <w:t>Raquel</w:t>
      </w:r>
    </w:p>
    <w:p w14:paraId="2E746BB8" w14:textId="77777777" w:rsidR="00BE5E0D" w:rsidRPr="00BE5E0D" w:rsidRDefault="00BE5E0D">
      <w:pPr>
        <w:rPr>
          <w:rFonts w:ascii="Arial" w:hAnsi="Arial" w:cs="Arial"/>
          <w:sz w:val="24"/>
          <w:szCs w:val="24"/>
        </w:rPr>
      </w:pPr>
      <w:r w:rsidRPr="00BE5E0D">
        <w:rPr>
          <w:rFonts w:ascii="Arial" w:hAnsi="Arial" w:cs="Arial"/>
          <w:sz w:val="24"/>
          <w:szCs w:val="24"/>
        </w:rPr>
        <w:t xml:space="preserve">Toma Palabra: </w:t>
      </w:r>
      <w:r w:rsidR="00E145E0">
        <w:rPr>
          <w:rFonts w:ascii="Arial" w:hAnsi="Arial" w:cs="Arial"/>
          <w:sz w:val="24"/>
          <w:szCs w:val="24"/>
        </w:rPr>
        <w:t>Lolo</w:t>
      </w:r>
    </w:p>
    <w:p w14:paraId="43552DF0" w14:textId="77777777" w:rsidR="00BE5E0D" w:rsidRDefault="00BE5E0D">
      <w:pPr>
        <w:rPr>
          <w:rFonts w:ascii="Arial" w:hAnsi="Arial" w:cs="Arial"/>
          <w:sz w:val="24"/>
          <w:szCs w:val="24"/>
        </w:rPr>
      </w:pPr>
      <w:r w:rsidRPr="00BE5E0D">
        <w:rPr>
          <w:rFonts w:ascii="Arial" w:hAnsi="Arial" w:cs="Arial"/>
          <w:sz w:val="24"/>
          <w:szCs w:val="24"/>
        </w:rPr>
        <w:t xml:space="preserve">Acta: </w:t>
      </w:r>
      <w:r w:rsidR="00E145E0">
        <w:rPr>
          <w:rFonts w:ascii="Arial" w:hAnsi="Arial" w:cs="Arial"/>
          <w:sz w:val="24"/>
          <w:szCs w:val="24"/>
        </w:rPr>
        <w:t>Iván</w:t>
      </w:r>
    </w:p>
    <w:p w14:paraId="35D01D97" w14:textId="77777777" w:rsidR="00AD09EB" w:rsidRDefault="00AD09EB" w:rsidP="00AD09EB">
      <w:pPr>
        <w:rPr>
          <w:rFonts w:ascii="Arial" w:hAnsi="Arial" w:cs="Arial"/>
          <w:b/>
          <w:sz w:val="24"/>
          <w:szCs w:val="24"/>
        </w:rPr>
      </w:pPr>
      <w:r>
        <w:rPr>
          <w:rFonts w:ascii="Arial" w:hAnsi="Arial" w:cs="Arial"/>
          <w:b/>
          <w:sz w:val="24"/>
          <w:szCs w:val="24"/>
        </w:rPr>
        <w:t>4.-</w:t>
      </w:r>
    </w:p>
    <w:p w14:paraId="0C0BF5B0" w14:textId="77777777" w:rsidR="00AD09EB" w:rsidRDefault="00AD09EB" w:rsidP="00AD09EB">
      <w:pPr>
        <w:rPr>
          <w:rFonts w:ascii="Arial" w:hAnsi="Arial" w:cs="Arial"/>
          <w:sz w:val="24"/>
          <w:szCs w:val="24"/>
        </w:rPr>
      </w:pPr>
      <w:r>
        <w:rPr>
          <w:rFonts w:ascii="Arial" w:hAnsi="Arial" w:cs="Arial"/>
          <w:sz w:val="24"/>
          <w:szCs w:val="24"/>
        </w:rPr>
        <w:t>Informan las siguientes comisiones de trabajo.</w:t>
      </w:r>
    </w:p>
    <w:p w14:paraId="41DD0D85" w14:textId="77777777" w:rsidR="00AD09EB" w:rsidRDefault="00AD09EB" w:rsidP="00AD09EB">
      <w:pPr>
        <w:pStyle w:val="Prrafodelista"/>
        <w:numPr>
          <w:ilvl w:val="0"/>
          <w:numId w:val="18"/>
        </w:numPr>
        <w:rPr>
          <w:rFonts w:ascii="Arial" w:hAnsi="Arial" w:cs="Arial"/>
          <w:sz w:val="24"/>
          <w:szCs w:val="24"/>
        </w:rPr>
      </w:pPr>
      <w:r w:rsidRPr="00AD09EB">
        <w:rPr>
          <w:rFonts w:ascii="Arial" w:hAnsi="Arial" w:cs="Arial"/>
          <w:sz w:val="24"/>
          <w:szCs w:val="24"/>
        </w:rPr>
        <w:t xml:space="preserve">Extensión con el Circulo La </w:t>
      </w:r>
      <w:proofErr w:type="spellStart"/>
      <w:r w:rsidRPr="00AD09EB">
        <w:rPr>
          <w:rFonts w:ascii="Arial" w:hAnsi="Arial" w:cs="Arial"/>
          <w:sz w:val="24"/>
          <w:szCs w:val="24"/>
        </w:rPr>
        <w:t>Navata</w:t>
      </w:r>
      <w:proofErr w:type="spellEnd"/>
      <w:r w:rsidRPr="00AD09EB">
        <w:rPr>
          <w:rFonts w:ascii="Arial" w:hAnsi="Arial" w:cs="Arial"/>
          <w:sz w:val="24"/>
          <w:szCs w:val="24"/>
        </w:rPr>
        <w:t xml:space="preserve"> (</w:t>
      </w:r>
      <w:proofErr w:type="spellStart"/>
      <w:r w:rsidRPr="00AD09EB">
        <w:rPr>
          <w:rFonts w:ascii="Arial" w:hAnsi="Arial" w:cs="Arial"/>
          <w:sz w:val="24"/>
          <w:szCs w:val="24"/>
        </w:rPr>
        <w:t>Marjorie</w:t>
      </w:r>
      <w:proofErr w:type="spellEnd"/>
      <w:r w:rsidRPr="00AD09EB">
        <w:rPr>
          <w:rFonts w:ascii="Arial" w:hAnsi="Arial" w:cs="Arial"/>
          <w:sz w:val="24"/>
          <w:szCs w:val="24"/>
        </w:rPr>
        <w:t>): Sin novedades, no han tenido nuevas asambleas convocadas y se ha informado en el foro que utilizan de la Asamblea de Galapagar.</w:t>
      </w:r>
    </w:p>
    <w:p w14:paraId="585C8414" w14:textId="77777777" w:rsidR="00AD09EB" w:rsidRPr="00AD09EB" w:rsidRDefault="00AD09EB" w:rsidP="00AD09EB">
      <w:pPr>
        <w:pStyle w:val="Prrafodelista"/>
        <w:numPr>
          <w:ilvl w:val="0"/>
          <w:numId w:val="18"/>
        </w:numPr>
        <w:rPr>
          <w:rFonts w:ascii="Arial" w:hAnsi="Arial" w:cs="Arial"/>
          <w:sz w:val="24"/>
          <w:szCs w:val="24"/>
        </w:rPr>
      </w:pPr>
      <w:r w:rsidRPr="00AD09EB">
        <w:rPr>
          <w:rFonts w:ascii="Arial" w:hAnsi="Arial" w:cs="Arial"/>
          <w:sz w:val="24"/>
          <w:szCs w:val="24"/>
        </w:rPr>
        <w:t>Tesorería</w:t>
      </w:r>
      <w:r>
        <w:rPr>
          <w:rFonts w:ascii="Arial" w:hAnsi="Arial" w:cs="Arial"/>
          <w:sz w:val="24"/>
          <w:szCs w:val="24"/>
        </w:rPr>
        <w:t xml:space="preserve"> (Luis): Continúan trabajando en los métodos de financiación aunque por vacaciones no han tenido mucho movimiento, se piden nuevos integrantes para aportar ideas. Proponen disponer de una hucha para aportaciones voluntarias y exponen brevemente algunas propuestas de métodos aportadas por otros círculos.</w:t>
      </w:r>
    </w:p>
    <w:p w14:paraId="7043C828" w14:textId="77777777" w:rsidR="00AD09EB" w:rsidRPr="00AD09EB" w:rsidRDefault="00AD09EB" w:rsidP="00AD09EB">
      <w:pPr>
        <w:pStyle w:val="Prrafodelista"/>
        <w:numPr>
          <w:ilvl w:val="0"/>
          <w:numId w:val="18"/>
        </w:numPr>
        <w:rPr>
          <w:rFonts w:ascii="Arial" w:hAnsi="Arial" w:cs="Arial"/>
          <w:sz w:val="24"/>
          <w:szCs w:val="24"/>
        </w:rPr>
      </w:pPr>
      <w:r w:rsidRPr="00AD09EB">
        <w:rPr>
          <w:rFonts w:ascii="Arial" w:hAnsi="Arial" w:cs="Arial"/>
          <w:sz w:val="24"/>
          <w:szCs w:val="24"/>
        </w:rPr>
        <w:t>Carteladas</w:t>
      </w:r>
      <w:r>
        <w:rPr>
          <w:rFonts w:ascii="Arial" w:hAnsi="Arial" w:cs="Arial"/>
          <w:sz w:val="24"/>
          <w:szCs w:val="24"/>
        </w:rPr>
        <w:t xml:space="preserve"> (</w:t>
      </w:r>
      <w:proofErr w:type="spellStart"/>
      <w:r>
        <w:rPr>
          <w:rFonts w:ascii="Arial" w:hAnsi="Arial" w:cs="Arial"/>
          <w:sz w:val="24"/>
          <w:szCs w:val="24"/>
        </w:rPr>
        <w:t>Marjorie</w:t>
      </w:r>
      <w:proofErr w:type="spellEnd"/>
      <w:r>
        <w:rPr>
          <w:rFonts w:ascii="Arial" w:hAnsi="Arial" w:cs="Arial"/>
          <w:sz w:val="24"/>
          <w:szCs w:val="24"/>
        </w:rPr>
        <w:t>): Se han impreso carteles en formato A-4 para que el grupo de trabajo pueda repartirlo en las diferentes zonas donde viven. Se continua con ese método para difundir asambleas.</w:t>
      </w:r>
    </w:p>
    <w:p w14:paraId="73629F03" w14:textId="77777777" w:rsidR="001953A1" w:rsidRDefault="001953A1" w:rsidP="00AD09EB">
      <w:pPr>
        <w:pStyle w:val="Prrafodelista"/>
        <w:numPr>
          <w:ilvl w:val="0"/>
          <w:numId w:val="18"/>
        </w:numPr>
        <w:rPr>
          <w:rFonts w:ascii="Arial" w:hAnsi="Arial" w:cs="Arial"/>
          <w:sz w:val="24"/>
          <w:szCs w:val="24"/>
        </w:rPr>
      </w:pPr>
      <w:r>
        <w:rPr>
          <w:rFonts w:ascii="Arial" w:hAnsi="Arial" w:cs="Arial"/>
          <w:sz w:val="24"/>
          <w:szCs w:val="24"/>
        </w:rPr>
        <w:lastRenderedPageBreak/>
        <w:t>Periódico (Iván) : Se expone que Roberto ha vuelto a escribir otro artículo para el periódico impreso “La información de Galapagar” que ha sido debatido y refrendado por la asamblea a través de Internet y que continua trabajando para mantener la presencia en este periódico con más artículos.</w:t>
      </w:r>
    </w:p>
    <w:p w14:paraId="297B394A" w14:textId="77777777" w:rsidR="005C0F2D" w:rsidRDefault="00AD09EB" w:rsidP="00AD09EB">
      <w:pPr>
        <w:pStyle w:val="Prrafodelista"/>
        <w:numPr>
          <w:ilvl w:val="0"/>
          <w:numId w:val="18"/>
        </w:numPr>
        <w:rPr>
          <w:rFonts w:ascii="Arial" w:hAnsi="Arial" w:cs="Arial"/>
          <w:sz w:val="24"/>
          <w:szCs w:val="24"/>
        </w:rPr>
      </w:pPr>
      <w:r w:rsidRPr="00AD09EB">
        <w:rPr>
          <w:rFonts w:ascii="Arial" w:hAnsi="Arial" w:cs="Arial"/>
          <w:sz w:val="24"/>
          <w:szCs w:val="24"/>
        </w:rPr>
        <w:t>Asamblea comarcal</w:t>
      </w:r>
      <w:r>
        <w:rPr>
          <w:rFonts w:ascii="Arial" w:hAnsi="Arial" w:cs="Arial"/>
          <w:sz w:val="24"/>
          <w:szCs w:val="24"/>
        </w:rPr>
        <w:t xml:space="preserve"> (Araceli</w:t>
      </w:r>
      <w:r w:rsidR="001953A1">
        <w:rPr>
          <w:rFonts w:ascii="Arial" w:hAnsi="Arial" w:cs="Arial"/>
          <w:sz w:val="24"/>
          <w:szCs w:val="24"/>
        </w:rPr>
        <w:t>, Manolo, Jorge …): Aunque de la asamblea comarcar se genera un acta propia, se exponen los aspectos más destacados de esta asamblea</w:t>
      </w:r>
      <w:r w:rsidR="005C0F2D">
        <w:rPr>
          <w:rFonts w:ascii="Arial" w:hAnsi="Arial" w:cs="Arial"/>
          <w:sz w:val="24"/>
          <w:szCs w:val="24"/>
        </w:rPr>
        <w:t>;</w:t>
      </w:r>
      <w:r w:rsidR="001953A1">
        <w:rPr>
          <w:rFonts w:ascii="Arial" w:hAnsi="Arial" w:cs="Arial"/>
          <w:sz w:val="24"/>
          <w:szCs w:val="24"/>
        </w:rPr>
        <w:t xml:space="preserve"> </w:t>
      </w:r>
    </w:p>
    <w:p w14:paraId="7751A7D1" w14:textId="77777777" w:rsidR="00AD09EB" w:rsidRDefault="005C0F2D" w:rsidP="005C0F2D">
      <w:pPr>
        <w:pStyle w:val="Prrafodelista"/>
        <w:numPr>
          <w:ilvl w:val="1"/>
          <w:numId w:val="18"/>
        </w:numPr>
        <w:rPr>
          <w:rFonts w:ascii="Arial" w:hAnsi="Arial" w:cs="Arial"/>
          <w:sz w:val="24"/>
          <w:szCs w:val="24"/>
        </w:rPr>
      </w:pPr>
      <w:r>
        <w:rPr>
          <w:rFonts w:ascii="Arial" w:hAnsi="Arial" w:cs="Arial"/>
          <w:sz w:val="24"/>
          <w:szCs w:val="24"/>
        </w:rPr>
        <w:t>E</w:t>
      </w:r>
      <w:r w:rsidR="001953A1">
        <w:rPr>
          <w:rFonts w:ascii="Arial" w:hAnsi="Arial" w:cs="Arial"/>
          <w:sz w:val="24"/>
          <w:szCs w:val="24"/>
        </w:rPr>
        <w:t xml:space="preserve">l día 23/07/2014 hay talleres municipales en </w:t>
      </w:r>
      <w:r>
        <w:rPr>
          <w:rFonts w:ascii="Arial" w:hAnsi="Arial" w:cs="Arial"/>
          <w:sz w:val="24"/>
          <w:szCs w:val="24"/>
        </w:rPr>
        <w:t xml:space="preserve">“CSO La </w:t>
      </w:r>
      <w:proofErr w:type="spellStart"/>
      <w:r>
        <w:rPr>
          <w:rFonts w:ascii="Arial" w:hAnsi="Arial" w:cs="Arial"/>
          <w:sz w:val="24"/>
          <w:szCs w:val="24"/>
        </w:rPr>
        <w:t>Fabrika</w:t>
      </w:r>
      <w:proofErr w:type="spellEnd"/>
      <w:r>
        <w:rPr>
          <w:rFonts w:ascii="Arial" w:hAnsi="Arial" w:cs="Arial"/>
          <w:sz w:val="24"/>
          <w:szCs w:val="24"/>
        </w:rPr>
        <w:t xml:space="preserve">” </w:t>
      </w:r>
      <w:r w:rsidR="001953A1">
        <w:rPr>
          <w:rFonts w:ascii="Arial" w:hAnsi="Arial" w:cs="Arial"/>
          <w:sz w:val="24"/>
          <w:szCs w:val="24"/>
        </w:rPr>
        <w:t>(</w:t>
      </w:r>
      <w:r>
        <w:rPr>
          <w:rFonts w:ascii="Arial" w:hAnsi="Arial" w:cs="Arial"/>
          <w:sz w:val="24"/>
          <w:szCs w:val="24"/>
        </w:rPr>
        <w:t>Vía</w:t>
      </w:r>
      <w:r w:rsidR="001953A1">
        <w:rPr>
          <w:rFonts w:ascii="Arial" w:hAnsi="Arial" w:cs="Arial"/>
          <w:sz w:val="24"/>
          <w:szCs w:val="24"/>
        </w:rPr>
        <w:t xml:space="preserve"> Servicio A-6 Km 38,5 Collado </w:t>
      </w:r>
      <w:proofErr w:type="spellStart"/>
      <w:r w:rsidR="001953A1">
        <w:rPr>
          <w:rFonts w:ascii="Arial" w:hAnsi="Arial" w:cs="Arial"/>
          <w:sz w:val="24"/>
          <w:szCs w:val="24"/>
        </w:rPr>
        <w:t>Villalba</w:t>
      </w:r>
      <w:proofErr w:type="spellEnd"/>
      <w:r w:rsidR="001953A1">
        <w:rPr>
          <w:rFonts w:ascii="Arial" w:hAnsi="Arial" w:cs="Arial"/>
          <w:sz w:val="24"/>
          <w:szCs w:val="24"/>
        </w:rPr>
        <w:t>).</w:t>
      </w:r>
      <w:r>
        <w:rPr>
          <w:rFonts w:ascii="Arial" w:hAnsi="Arial" w:cs="Arial"/>
          <w:sz w:val="24"/>
          <w:szCs w:val="24"/>
        </w:rPr>
        <w:t xml:space="preserve"> </w:t>
      </w:r>
    </w:p>
    <w:p w14:paraId="129FF843" w14:textId="77777777" w:rsidR="005C0F2D" w:rsidRDefault="005C0F2D" w:rsidP="005C0F2D">
      <w:pPr>
        <w:pStyle w:val="Prrafodelista"/>
        <w:numPr>
          <w:ilvl w:val="1"/>
          <w:numId w:val="18"/>
        </w:numPr>
        <w:rPr>
          <w:rFonts w:ascii="Arial" w:hAnsi="Arial" w:cs="Arial"/>
          <w:sz w:val="24"/>
          <w:szCs w:val="24"/>
        </w:rPr>
      </w:pPr>
      <w:r>
        <w:rPr>
          <w:rFonts w:ascii="Arial" w:hAnsi="Arial" w:cs="Arial"/>
          <w:sz w:val="24"/>
          <w:szCs w:val="24"/>
        </w:rPr>
        <w:t>Un portavoz del Circulo Podemos TIC informa de las diferentes herramientas tecnológicas que se están preparando en Podemos desde este circulo de tecnología.</w:t>
      </w:r>
    </w:p>
    <w:p w14:paraId="1E03D538" w14:textId="77777777" w:rsidR="005C0F2D" w:rsidRDefault="005C0F2D" w:rsidP="005C0F2D">
      <w:pPr>
        <w:pStyle w:val="Prrafodelista"/>
        <w:numPr>
          <w:ilvl w:val="1"/>
          <w:numId w:val="18"/>
        </w:numPr>
        <w:rPr>
          <w:rFonts w:ascii="Arial" w:hAnsi="Arial" w:cs="Arial"/>
          <w:sz w:val="24"/>
          <w:szCs w:val="24"/>
        </w:rPr>
      </w:pPr>
      <w:r>
        <w:rPr>
          <w:rFonts w:ascii="Arial" w:hAnsi="Arial" w:cs="Arial"/>
          <w:sz w:val="24"/>
          <w:szCs w:val="24"/>
        </w:rPr>
        <w:t>Podemos va a poder tener Radio, TV</w:t>
      </w:r>
    </w:p>
    <w:p w14:paraId="141785A3" w14:textId="77777777" w:rsidR="005C0F2D" w:rsidRDefault="005C0F2D" w:rsidP="005C0F2D">
      <w:pPr>
        <w:pStyle w:val="Prrafodelista"/>
        <w:numPr>
          <w:ilvl w:val="1"/>
          <w:numId w:val="18"/>
        </w:numPr>
        <w:rPr>
          <w:rFonts w:ascii="Arial" w:hAnsi="Arial" w:cs="Arial"/>
          <w:sz w:val="24"/>
          <w:szCs w:val="24"/>
        </w:rPr>
      </w:pPr>
      <w:r>
        <w:rPr>
          <w:rFonts w:ascii="Arial" w:hAnsi="Arial" w:cs="Arial"/>
          <w:sz w:val="24"/>
          <w:szCs w:val="24"/>
        </w:rPr>
        <w:t xml:space="preserve">Se informa a los círculos que al correo de Google </w:t>
      </w:r>
      <w:proofErr w:type="spellStart"/>
      <w:r>
        <w:rPr>
          <w:rFonts w:ascii="Arial" w:hAnsi="Arial" w:cs="Arial"/>
          <w:sz w:val="24"/>
          <w:szCs w:val="24"/>
        </w:rPr>
        <w:t>Groups</w:t>
      </w:r>
      <w:proofErr w:type="spellEnd"/>
      <w:r>
        <w:rPr>
          <w:rFonts w:ascii="Arial" w:hAnsi="Arial" w:cs="Arial"/>
          <w:sz w:val="24"/>
          <w:szCs w:val="24"/>
        </w:rPr>
        <w:t xml:space="preserve"> no llegan los emails, el circulo de galapagar usamos el correo (</w:t>
      </w:r>
      <w:hyperlink r:id="rId8" w:history="1">
        <w:r w:rsidRPr="00911672">
          <w:rPr>
            <w:rStyle w:val="Hipervnculo"/>
            <w:rFonts w:ascii="Arial" w:hAnsi="Arial" w:cs="Arial"/>
            <w:sz w:val="24"/>
            <w:szCs w:val="24"/>
          </w:rPr>
          <w:t>galapagar@podemos.info</w:t>
        </w:r>
      </w:hyperlink>
      <w:r>
        <w:rPr>
          <w:rFonts w:ascii="Arial" w:hAnsi="Arial" w:cs="Arial"/>
          <w:sz w:val="24"/>
          <w:szCs w:val="24"/>
        </w:rPr>
        <w:t>)</w:t>
      </w:r>
    </w:p>
    <w:p w14:paraId="656E6BD8" w14:textId="77777777" w:rsidR="005C0F2D" w:rsidRPr="005C0F2D" w:rsidRDefault="005C0F2D" w:rsidP="005C0F2D">
      <w:pPr>
        <w:pStyle w:val="Prrafodelista"/>
        <w:numPr>
          <w:ilvl w:val="0"/>
          <w:numId w:val="18"/>
        </w:numPr>
        <w:rPr>
          <w:rFonts w:ascii="Arial" w:hAnsi="Arial" w:cs="Arial"/>
          <w:sz w:val="24"/>
          <w:szCs w:val="24"/>
        </w:rPr>
      </w:pPr>
      <w:r w:rsidRPr="005C0F2D">
        <w:rPr>
          <w:rFonts w:ascii="Arial" w:eastAsia="Times New Roman" w:hAnsi="Arial" w:cs="Arial"/>
          <w:color w:val="222222"/>
          <w:sz w:val="24"/>
          <w:szCs w:val="24"/>
          <w:lang w:eastAsia="es-ES"/>
        </w:rPr>
        <w:t>Coordinación de prop</w:t>
      </w:r>
      <w:r>
        <w:rPr>
          <w:rFonts w:ascii="Arial" w:eastAsia="Times New Roman" w:hAnsi="Arial" w:cs="Arial"/>
          <w:color w:val="222222"/>
          <w:sz w:val="24"/>
          <w:szCs w:val="24"/>
          <w:lang w:eastAsia="es-ES"/>
        </w:rPr>
        <w:t xml:space="preserve">uestas, cuestionarios (Araceli, Raquel): Se refleja el trabajo que se ha hecho, los cuestionarios están en </w:t>
      </w:r>
      <w:proofErr w:type="spellStart"/>
      <w:r>
        <w:rPr>
          <w:rFonts w:ascii="Arial" w:eastAsia="Times New Roman" w:hAnsi="Arial" w:cs="Arial"/>
          <w:color w:val="222222"/>
          <w:sz w:val="24"/>
          <w:szCs w:val="24"/>
          <w:lang w:eastAsia="es-ES"/>
        </w:rPr>
        <w:t>google</w:t>
      </w:r>
      <w:proofErr w:type="spellEnd"/>
      <w:r>
        <w:rPr>
          <w:rFonts w:ascii="Arial" w:eastAsia="Times New Roman" w:hAnsi="Arial" w:cs="Arial"/>
          <w:color w:val="222222"/>
          <w:sz w:val="24"/>
          <w:szCs w:val="24"/>
          <w:lang w:eastAsia="es-ES"/>
        </w:rPr>
        <w:t xml:space="preserve"> drive. Se indica que se han creado de forma temática y por concejalías.</w:t>
      </w:r>
      <w:r w:rsidRPr="005C0F2D">
        <w:rPr>
          <w:rFonts w:ascii="Arial" w:eastAsia="Times New Roman" w:hAnsi="Arial" w:cs="Arial"/>
          <w:color w:val="222222"/>
          <w:sz w:val="24"/>
          <w:szCs w:val="24"/>
          <w:lang w:eastAsia="es-ES"/>
        </w:rPr>
        <w:t> </w:t>
      </w:r>
    </w:p>
    <w:p w14:paraId="582C2F0F" w14:textId="77777777" w:rsidR="00AD09EB" w:rsidRPr="005C0F2D" w:rsidRDefault="005C0F2D" w:rsidP="00AD09EB">
      <w:pPr>
        <w:pStyle w:val="Prrafodelista"/>
        <w:numPr>
          <w:ilvl w:val="0"/>
          <w:numId w:val="18"/>
        </w:numPr>
        <w:shd w:val="clear" w:color="auto" w:fill="FFFFFF"/>
        <w:spacing w:before="100" w:beforeAutospacing="1" w:after="240" w:line="240" w:lineRule="auto"/>
        <w:rPr>
          <w:rFonts w:ascii="Arial" w:eastAsia="Times New Roman" w:hAnsi="Arial" w:cs="Arial"/>
          <w:color w:val="222222"/>
          <w:sz w:val="24"/>
          <w:szCs w:val="24"/>
          <w:lang w:eastAsia="es-ES"/>
        </w:rPr>
      </w:pPr>
      <w:r w:rsidRPr="0068251E">
        <w:rPr>
          <w:rFonts w:ascii="Arial" w:eastAsia="Times New Roman" w:hAnsi="Arial" w:cs="Arial"/>
          <w:color w:val="222222"/>
          <w:sz w:val="24"/>
          <w:szCs w:val="24"/>
          <w:lang w:eastAsia="es-ES"/>
        </w:rPr>
        <w:t>Gestión de espacios y convocatorias: Hacer las comunicaciones a delegación de gobierno, busca</w:t>
      </w:r>
      <w:r>
        <w:rPr>
          <w:rFonts w:ascii="Arial" w:eastAsia="Times New Roman" w:hAnsi="Arial" w:cs="Arial"/>
          <w:color w:val="222222"/>
          <w:sz w:val="24"/>
          <w:szCs w:val="24"/>
          <w:lang w:eastAsia="es-ES"/>
        </w:rPr>
        <w:t xml:space="preserve">r local en caso de necesitarlo (Manolo): Se informa de la posibilidad de usar el centro social </w:t>
      </w:r>
      <w:proofErr w:type="spellStart"/>
      <w:r>
        <w:rPr>
          <w:rFonts w:ascii="Arial" w:eastAsia="Times New Roman" w:hAnsi="Arial" w:cs="Arial"/>
          <w:color w:val="222222"/>
          <w:sz w:val="24"/>
          <w:szCs w:val="24"/>
          <w:lang w:eastAsia="es-ES"/>
        </w:rPr>
        <w:t>Itaka</w:t>
      </w:r>
      <w:proofErr w:type="spellEnd"/>
      <w:r>
        <w:rPr>
          <w:rFonts w:ascii="Arial" w:eastAsia="Times New Roman" w:hAnsi="Arial" w:cs="Arial"/>
          <w:color w:val="222222"/>
          <w:sz w:val="24"/>
          <w:szCs w:val="24"/>
          <w:lang w:eastAsia="es-ES"/>
        </w:rPr>
        <w:t xml:space="preserve"> o alguna sala social en La Pocilla (coste 50 €).</w:t>
      </w:r>
    </w:p>
    <w:p w14:paraId="32163A60" w14:textId="77777777" w:rsidR="005C0F2D" w:rsidRDefault="005C0F2D" w:rsidP="005C0F2D">
      <w:pPr>
        <w:rPr>
          <w:rFonts w:ascii="Arial" w:hAnsi="Arial" w:cs="Arial"/>
          <w:b/>
          <w:sz w:val="24"/>
          <w:szCs w:val="24"/>
        </w:rPr>
      </w:pPr>
      <w:r>
        <w:rPr>
          <w:rFonts w:ascii="Arial" w:hAnsi="Arial" w:cs="Arial"/>
          <w:b/>
          <w:sz w:val="24"/>
          <w:szCs w:val="24"/>
        </w:rPr>
        <w:t>5</w:t>
      </w:r>
      <w:r w:rsidR="00B40A7D">
        <w:rPr>
          <w:rFonts w:ascii="Arial" w:hAnsi="Arial" w:cs="Arial"/>
          <w:b/>
          <w:sz w:val="24"/>
          <w:szCs w:val="24"/>
        </w:rPr>
        <w:t xml:space="preserve"> y 7</w:t>
      </w:r>
      <w:r>
        <w:rPr>
          <w:rFonts w:ascii="Arial" w:hAnsi="Arial" w:cs="Arial"/>
          <w:b/>
          <w:sz w:val="24"/>
          <w:szCs w:val="24"/>
        </w:rPr>
        <w:t>.-</w:t>
      </w:r>
    </w:p>
    <w:p w14:paraId="19CA4C3E" w14:textId="77777777" w:rsidR="00A20E89" w:rsidRDefault="00A20E89" w:rsidP="005C0F2D">
      <w:pPr>
        <w:rPr>
          <w:rFonts w:ascii="Arial" w:hAnsi="Arial" w:cs="Arial"/>
          <w:b/>
          <w:sz w:val="24"/>
          <w:szCs w:val="24"/>
        </w:rPr>
      </w:pPr>
      <w:r>
        <w:rPr>
          <w:rFonts w:ascii="Arial" w:hAnsi="Arial" w:cs="Arial"/>
          <w:b/>
          <w:sz w:val="24"/>
          <w:szCs w:val="24"/>
        </w:rPr>
        <w:t>Se propone en votación de asamblea montar el chiringuito en las fiestas patronales y se aprueba con 15 de 22 votos a favor sin disenso por parte de nadie.</w:t>
      </w:r>
    </w:p>
    <w:p w14:paraId="00DBB86D" w14:textId="77777777" w:rsidR="00A20E89" w:rsidRPr="00A20E89" w:rsidRDefault="00A20E89" w:rsidP="005C0F2D">
      <w:pPr>
        <w:rPr>
          <w:rFonts w:ascii="Arial" w:hAnsi="Arial" w:cs="Arial"/>
          <w:sz w:val="24"/>
          <w:szCs w:val="24"/>
        </w:rPr>
      </w:pPr>
      <w:r w:rsidRPr="00A20E89">
        <w:rPr>
          <w:rFonts w:ascii="Arial" w:hAnsi="Arial" w:cs="Arial"/>
          <w:sz w:val="24"/>
          <w:szCs w:val="24"/>
        </w:rPr>
        <w:t>Junto a esta propuesta se hacen las siguientes observaciones:</w:t>
      </w:r>
    </w:p>
    <w:p w14:paraId="083ECF2B" w14:textId="77777777" w:rsidR="00A20E89" w:rsidRPr="00A20E89" w:rsidRDefault="00A20E89" w:rsidP="00A20E89">
      <w:pPr>
        <w:pStyle w:val="Prrafodelista"/>
        <w:numPr>
          <w:ilvl w:val="0"/>
          <w:numId w:val="18"/>
        </w:numPr>
        <w:rPr>
          <w:rFonts w:ascii="Arial" w:hAnsi="Arial" w:cs="Arial"/>
          <w:sz w:val="24"/>
          <w:szCs w:val="24"/>
        </w:rPr>
      </w:pPr>
      <w:r w:rsidRPr="00A20E89">
        <w:rPr>
          <w:rFonts w:ascii="Arial" w:hAnsi="Arial" w:cs="Arial"/>
          <w:sz w:val="24"/>
          <w:szCs w:val="24"/>
        </w:rPr>
        <w:t>Un chiringuito es una fuerte fuente de financiación para las actividades que se hagan durante el año.</w:t>
      </w:r>
    </w:p>
    <w:p w14:paraId="6C9E667B" w14:textId="77777777" w:rsidR="00A20E89" w:rsidRPr="00A20E89" w:rsidRDefault="00A20E89" w:rsidP="00A20E89">
      <w:pPr>
        <w:pStyle w:val="Prrafodelista"/>
        <w:numPr>
          <w:ilvl w:val="0"/>
          <w:numId w:val="18"/>
        </w:numPr>
        <w:rPr>
          <w:rFonts w:ascii="Arial" w:hAnsi="Arial" w:cs="Arial"/>
          <w:sz w:val="24"/>
          <w:szCs w:val="24"/>
        </w:rPr>
      </w:pPr>
      <w:r w:rsidRPr="00A20E89">
        <w:rPr>
          <w:rFonts w:ascii="Arial" w:hAnsi="Arial" w:cs="Arial"/>
          <w:sz w:val="24"/>
          <w:szCs w:val="24"/>
        </w:rPr>
        <w:t>Para dudas legales contactar con la comisión legal de podemos.</w:t>
      </w:r>
    </w:p>
    <w:p w14:paraId="13CE7B6E" w14:textId="77777777" w:rsidR="00A20E89" w:rsidRPr="00A20E89" w:rsidRDefault="00A20E89" w:rsidP="00A20E89">
      <w:pPr>
        <w:pStyle w:val="Prrafodelista"/>
        <w:numPr>
          <w:ilvl w:val="0"/>
          <w:numId w:val="18"/>
        </w:numPr>
        <w:rPr>
          <w:rFonts w:ascii="Arial" w:hAnsi="Arial" w:cs="Arial"/>
          <w:sz w:val="24"/>
          <w:szCs w:val="24"/>
        </w:rPr>
      </w:pPr>
      <w:r w:rsidRPr="00A20E89">
        <w:rPr>
          <w:rFonts w:ascii="Arial" w:hAnsi="Arial" w:cs="Arial"/>
          <w:sz w:val="24"/>
          <w:szCs w:val="24"/>
        </w:rPr>
        <w:t xml:space="preserve">Preguntar en los talleres del día 23 en </w:t>
      </w:r>
      <w:proofErr w:type="spellStart"/>
      <w:r w:rsidRPr="00A20E89">
        <w:rPr>
          <w:rFonts w:ascii="Arial" w:hAnsi="Arial" w:cs="Arial"/>
          <w:sz w:val="24"/>
          <w:szCs w:val="24"/>
        </w:rPr>
        <w:t>Villalba</w:t>
      </w:r>
      <w:proofErr w:type="spellEnd"/>
      <w:r w:rsidRPr="00A20E89">
        <w:rPr>
          <w:rFonts w:ascii="Arial" w:hAnsi="Arial" w:cs="Arial"/>
          <w:sz w:val="24"/>
          <w:szCs w:val="24"/>
        </w:rPr>
        <w:t xml:space="preserve"> por esta cuestión.</w:t>
      </w:r>
    </w:p>
    <w:p w14:paraId="7361D4B1" w14:textId="77777777" w:rsidR="00A20E89" w:rsidRPr="00A20E89" w:rsidRDefault="00A20E89" w:rsidP="00A20E89">
      <w:pPr>
        <w:pStyle w:val="Prrafodelista"/>
        <w:numPr>
          <w:ilvl w:val="0"/>
          <w:numId w:val="18"/>
        </w:numPr>
        <w:rPr>
          <w:rFonts w:ascii="Arial" w:hAnsi="Arial" w:cs="Arial"/>
          <w:b/>
          <w:sz w:val="24"/>
          <w:szCs w:val="24"/>
        </w:rPr>
      </w:pPr>
      <w:r w:rsidRPr="00A20E89">
        <w:rPr>
          <w:rFonts w:ascii="Arial" w:hAnsi="Arial" w:cs="Arial"/>
          <w:sz w:val="24"/>
          <w:szCs w:val="24"/>
        </w:rPr>
        <w:t>Se da la opción de ser peña en caso de que no se consiga como partido.</w:t>
      </w:r>
    </w:p>
    <w:p w14:paraId="0B29912D" w14:textId="77777777" w:rsidR="00A20E89" w:rsidRDefault="00A20E89" w:rsidP="00A20E89">
      <w:pPr>
        <w:rPr>
          <w:rFonts w:ascii="Arial" w:hAnsi="Arial" w:cs="Arial"/>
          <w:b/>
          <w:sz w:val="24"/>
          <w:szCs w:val="24"/>
        </w:rPr>
      </w:pPr>
      <w:r w:rsidRPr="00A20E89">
        <w:rPr>
          <w:rFonts w:ascii="Arial" w:hAnsi="Arial" w:cs="Arial"/>
          <w:b/>
          <w:sz w:val="24"/>
          <w:szCs w:val="24"/>
        </w:rPr>
        <w:t xml:space="preserve">Se </w:t>
      </w:r>
      <w:r>
        <w:rPr>
          <w:rFonts w:ascii="Arial" w:hAnsi="Arial" w:cs="Arial"/>
          <w:b/>
          <w:sz w:val="24"/>
          <w:szCs w:val="24"/>
        </w:rPr>
        <w:t xml:space="preserve">vota protocolo de actuación en caso de venir la policía a solicitar un DNI (no terminan viniendo) y se decide entregar todos los </w:t>
      </w:r>
      <w:proofErr w:type="spellStart"/>
      <w:r>
        <w:rPr>
          <w:rFonts w:ascii="Arial" w:hAnsi="Arial" w:cs="Arial"/>
          <w:b/>
          <w:sz w:val="24"/>
          <w:szCs w:val="24"/>
        </w:rPr>
        <w:t>DNIs</w:t>
      </w:r>
      <w:proofErr w:type="spellEnd"/>
      <w:r>
        <w:rPr>
          <w:rFonts w:ascii="Arial" w:hAnsi="Arial" w:cs="Arial"/>
          <w:b/>
          <w:sz w:val="24"/>
          <w:szCs w:val="24"/>
        </w:rPr>
        <w:t xml:space="preserve"> de los asistentes por consenso en segunda votación con 9 votos, la primera votación hay empate.</w:t>
      </w:r>
    </w:p>
    <w:p w14:paraId="54B31D06" w14:textId="77777777" w:rsidR="00A20E89" w:rsidRPr="00A20E89" w:rsidRDefault="00A20E89" w:rsidP="00A20E89">
      <w:pPr>
        <w:rPr>
          <w:rFonts w:ascii="Arial" w:hAnsi="Arial" w:cs="Arial"/>
          <w:sz w:val="24"/>
          <w:szCs w:val="24"/>
        </w:rPr>
      </w:pPr>
      <w:r w:rsidRPr="00A20E89">
        <w:rPr>
          <w:rFonts w:ascii="Arial" w:hAnsi="Arial" w:cs="Arial"/>
          <w:sz w:val="24"/>
          <w:szCs w:val="24"/>
        </w:rPr>
        <w:t>Junto a esta propuesta se hacen las siguientes observaciones:</w:t>
      </w:r>
    </w:p>
    <w:p w14:paraId="766D596D" w14:textId="77777777" w:rsidR="00A20E89" w:rsidRDefault="00A20E89" w:rsidP="00A20E89">
      <w:pPr>
        <w:pStyle w:val="Prrafodelista"/>
        <w:numPr>
          <w:ilvl w:val="0"/>
          <w:numId w:val="18"/>
        </w:numPr>
        <w:rPr>
          <w:rFonts w:ascii="Arial" w:hAnsi="Arial" w:cs="Arial"/>
          <w:sz w:val="24"/>
          <w:szCs w:val="24"/>
        </w:rPr>
      </w:pPr>
      <w:r>
        <w:rPr>
          <w:rFonts w:ascii="Arial" w:hAnsi="Arial" w:cs="Arial"/>
          <w:sz w:val="24"/>
          <w:szCs w:val="24"/>
        </w:rPr>
        <w:lastRenderedPageBreak/>
        <w:t>Alberto se ofrece para colaborar con la presentación de los escritos a Delegación de Gobierno</w:t>
      </w:r>
      <w:r w:rsidRPr="00A20E89">
        <w:rPr>
          <w:rFonts w:ascii="Arial" w:hAnsi="Arial" w:cs="Arial"/>
          <w:sz w:val="24"/>
          <w:szCs w:val="24"/>
        </w:rPr>
        <w:t>.</w:t>
      </w:r>
    </w:p>
    <w:p w14:paraId="5C0C9A2A" w14:textId="77777777" w:rsidR="00A20E89" w:rsidRPr="00A20E89" w:rsidRDefault="00A20E89" w:rsidP="00A20E89">
      <w:pPr>
        <w:rPr>
          <w:rFonts w:ascii="Arial" w:hAnsi="Arial" w:cs="Arial"/>
          <w:b/>
          <w:sz w:val="24"/>
          <w:szCs w:val="24"/>
        </w:rPr>
      </w:pPr>
      <w:r w:rsidRPr="00A20E89">
        <w:rPr>
          <w:rFonts w:ascii="Arial" w:hAnsi="Arial" w:cs="Arial"/>
          <w:b/>
          <w:sz w:val="24"/>
          <w:szCs w:val="24"/>
        </w:rPr>
        <w:t>Se propone dejar para otro día el dar nombre a las comisiones, se aprueba por amplia mayoría.</w:t>
      </w:r>
    </w:p>
    <w:p w14:paraId="6A8328ED" w14:textId="77777777" w:rsidR="00A20E89" w:rsidRDefault="00A20E89" w:rsidP="00A20E89">
      <w:pPr>
        <w:rPr>
          <w:rFonts w:ascii="Arial" w:hAnsi="Arial" w:cs="Arial"/>
          <w:b/>
          <w:sz w:val="24"/>
          <w:szCs w:val="24"/>
        </w:rPr>
      </w:pPr>
      <w:r>
        <w:rPr>
          <w:rFonts w:ascii="Arial" w:hAnsi="Arial" w:cs="Arial"/>
          <w:b/>
          <w:sz w:val="24"/>
          <w:szCs w:val="24"/>
        </w:rPr>
        <w:t xml:space="preserve">Se propone para </w:t>
      </w:r>
      <w:proofErr w:type="spellStart"/>
      <w:r>
        <w:rPr>
          <w:rFonts w:ascii="Arial" w:hAnsi="Arial" w:cs="Arial"/>
          <w:b/>
          <w:sz w:val="24"/>
          <w:szCs w:val="24"/>
        </w:rPr>
        <w:t>merchandising</w:t>
      </w:r>
      <w:proofErr w:type="spellEnd"/>
      <w:r>
        <w:rPr>
          <w:rFonts w:ascii="Arial" w:hAnsi="Arial" w:cs="Arial"/>
          <w:b/>
          <w:sz w:val="24"/>
          <w:szCs w:val="24"/>
        </w:rPr>
        <w:t xml:space="preserve"> además de las propuestas de camisetas, crear chapas y otros productos, Luis se encarga en comi</w:t>
      </w:r>
      <w:r w:rsidR="00B40A7D">
        <w:rPr>
          <w:rFonts w:ascii="Arial" w:hAnsi="Arial" w:cs="Arial"/>
          <w:b/>
          <w:sz w:val="24"/>
          <w:szCs w:val="24"/>
        </w:rPr>
        <w:t>sión del diseño para las chapas y se aprueba por consenso de la mayoría.</w:t>
      </w:r>
    </w:p>
    <w:p w14:paraId="44C60CF9" w14:textId="77777777" w:rsidR="00A20E89" w:rsidRPr="00B40A7D" w:rsidRDefault="00A20E89" w:rsidP="00A20E89">
      <w:pPr>
        <w:rPr>
          <w:rFonts w:ascii="Arial" w:hAnsi="Arial" w:cs="Arial"/>
          <w:sz w:val="24"/>
          <w:szCs w:val="24"/>
        </w:rPr>
      </w:pPr>
      <w:r w:rsidRPr="00B40A7D">
        <w:rPr>
          <w:rFonts w:ascii="Arial" w:hAnsi="Arial" w:cs="Arial"/>
          <w:sz w:val="24"/>
          <w:szCs w:val="24"/>
        </w:rPr>
        <w:t>Se propone establecer para tesorería una cuota modesta en función de las posibilidades de cada personas para financiarse, como tesorería esta en formación se apunta la propuesta, para cuando funciones de manera más concreta. Se indica que hay que ser cuidadoso con el tema de la cuota ya que no hay postura oficial al respecto desde Podemos, si se pide que hay que lograr la máxima transparencia.</w:t>
      </w:r>
    </w:p>
    <w:p w14:paraId="7CEC967A" w14:textId="77777777" w:rsidR="00B40A7D" w:rsidRDefault="00B40A7D" w:rsidP="00B40A7D">
      <w:pPr>
        <w:rPr>
          <w:rFonts w:ascii="Arial" w:hAnsi="Arial" w:cs="Arial"/>
          <w:b/>
          <w:sz w:val="24"/>
          <w:szCs w:val="24"/>
        </w:rPr>
      </w:pPr>
      <w:r>
        <w:rPr>
          <w:rFonts w:ascii="Arial" w:hAnsi="Arial" w:cs="Arial"/>
          <w:b/>
          <w:sz w:val="24"/>
          <w:szCs w:val="24"/>
        </w:rPr>
        <w:t xml:space="preserve">Se propone y se aprueba que para el caso de poca asistencia a las asambleas se pueda bajar el quórum a 10 personas con la obligación de refrendarlo por email en asuntos de importancia. </w:t>
      </w:r>
    </w:p>
    <w:p w14:paraId="1B55C759" w14:textId="77777777" w:rsidR="00B40A7D" w:rsidRDefault="00B40A7D" w:rsidP="00B40A7D">
      <w:pPr>
        <w:rPr>
          <w:rFonts w:ascii="Arial" w:hAnsi="Arial" w:cs="Arial"/>
          <w:b/>
          <w:sz w:val="24"/>
          <w:szCs w:val="24"/>
        </w:rPr>
      </w:pPr>
    </w:p>
    <w:p w14:paraId="44CD7314" w14:textId="77777777" w:rsidR="00B40A7D" w:rsidRDefault="00B40A7D" w:rsidP="00B40A7D">
      <w:pPr>
        <w:rPr>
          <w:rFonts w:ascii="Arial" w:hAnsi="Arial" w:cs="Arial"/>
          <w:b/>
          <w:sz w:val="24"/>
          <w:szCs w:val="24"/>
        </w:rPr>
      </w:pPr>
      <w:r>
        <w:rPr>
          <w:rFonts w:ascii="Arial" w:hAnsi="Arial" w:cs="Arial"/>
          <w:b/>
          <w:sz w:val="24"/>
          <w:szCs w:val="24"/>
        </w:rPr>
        <w:t>8.-</w:t>
      </w:r>
    </w:p>
    <w:p w14:paraId="18C4A6A0" w14:textId="77777777" w:rsidR="00B40A7D" w:rsidRDefault="00B40A7D" w:rsidP="00B40A7D">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Ivan</w:t>
      </w:r>
      <w:proofErr w:type="spellEnd"/>
      <w:r>
        <w:rPr>
          <w:rFonts w:ascii="Arial" w:hAnsi="Arial" w:cs="Arial"/>
          <w:sz w:val="24"/>
          <w:szCs w:val="24"/>
        </w:rPr>
        <w:t>) Se exponen los documentos de Calendario de Asamblea Constituyente de Podemos y algunos puntos del borrador de la carta ética y se inicia un debate político al respecto.</w:t>
      </w:r>
    </w:p>
    <w:p w14:paraId="4B39123B" w14:textId="77777777" w:rsidR="00B40A7D" w:rsidRDefault="00B40A7D" w:rsidP="00B40A7D">
      <w:pPr>
        <w:rPr>
          <w:rFonts w:ascii="Arial" w:hAnsi="Arial" w:cs="Arial"/>
          <w:sz w:val="24"/>
          <w:szCs w:val="24"/>
        </w:rPr>
      </w:pPr>
    </w:p>
    <w:p w14:paraId="7EE1C531" w14:textId="77777777" w:rsidR="006A75EB" w:rsidRDefault="00B40A7D" w:rsidP="00B40A7D">
      <w:pPr>
        <w:rPr>
          <w:rFonts w:ascii="Arial" w:hAnsi="Arial" w:cs="Arial"/>
          <w:sz w:val="24"/>
          <w:szCs w:val="24"/>
        </w:rPr>
      </w:pPr>
      <w:r w:rsidRPr="00B40A7D">
        <w:rPr>
          <w:rFonts w:ascii="Arial" w:hAnsi="Arial" w:cs="Arial"/>
          <w:sz w:val="24"/>
          <w:szCs w:val="24"/>
        </w:rPr>
        <w:t xml:space="preserve">Se propone </w:t>
      </w:r>
      <w:r>
        <w:rPr>
          <w:rFonts w:ascii="Arial" w:hAnsi="Arial" w:cs="Arial"/>
          <w:sz w:val="24"/>
          <w:szCs w:val="24"/>
        </w:rPr>
        <w:t>crear un grupo de trabajo para el tema de</w:t>
      </w:r>
      <w:r w:rsidR="006A75EB">
        <w:rPr>
          <w:rFonts w:ascii="Arial" w:hAnsi="Arial" w:cs="Arial"/>
          <w:sz w:val="24"/>
          <w:szCs w:val="24"/>
        </w:rPr>
        <w:t xml:space="preserve"> r</w:t>
      </w:r>
      <w:r>
        <w:rPr>
          <w:rFonts w:ascii="Arial" w:hAnsi="Arial" w:cs="Arial"/>
          <w:sz w:val="24"/>
          <w:szCs w:val="24"/>
        </w:rPr>
        <w:t xml:space="preserve">evocatorias de </w:t>
      </w:r>
      <w:r w:rsidR="006A75EB">
        <w:rPr>
          <w:rFonts w:ascii="Arial" w:hAnsi="Arial" w:cs="Arial"/>
          <w:sz w:val="24"/>
          <w:szCs w:val="24"/>
        </w:rPr>
        <w:t xml:space="preserve"> mandato de r</w:t>
      </w:r>
      <w:r>
        <w:rPr>
          <w:rFonts w:ascii="Arial" w:hAnsi="Arial" w:cs="Arial"/>
          <w:sz w:val="24"/>
          <w:szCs w:val="24"/>
        </w:rPr>
        <w:t>epresentantes</w:t>
      </w:r>
      <w:r w:rsidRPr="00B40A7D">
        <w:rPr>
          <w:rFonts w:ascii="Arial" w:hAnsi="Arial" w:cs="Arial"/>
          <w:sz w:val="24"/>
          <w:szCs w:val="24"/>
        </w:rPr>
        <w:t>.</w:t>
      </w:r>
      <w:r w:rsidR="006A75EB">
        <w:rPr>
          <w:rFonts w:ascii="Arial" w:hAnsi="Arial" w:cs="Arial"/>
          <w:sz w:val="24"/>
          <w:szCs w:val="24"/>
        </w:rPr>
        <w:t xml:space="preserve"> </w:t>
      </w:r>
    </w:p>
    <w:p w14:paraId="01248060" w14:textId="3656DC1E" w:rsidR="006A75EB" w:rsidRDefault="006A75EB" w:rsidP="00B40A7D">
      <w:pPr>
        <w:rPr>
          <w:rFonts w:ascii="Arial" w:hAnsi="Arial" w:cs="Arial"/>
          <w:sz w:val="24"/>
          <w:szCs w:val="24"/>
        </w:rPr>
      </w:pPr>
      <w:r>
        <w:rPr>
          <w:rFonts w:ascii="Arial" w:hAnsi="Arial" w:cs="Arial"/>
          <w:sz w:val="24"/>
          <w:szCs w:val="24"/>
        </w:rPr>
        <w:t>Se propone estudiar el mandato revocatorio de Ecuador para comenzar a pensar en este asunto.</w:t>
      </w:r>
    </w:p>
    <w:p w14:paraId="3D47335B" w14:textId="1ABC17A3" w:rsidR="006A75EB" w:rsidRDefault="006A75EB" w:rsidP="00B40A7D">
      <w:pPr>
        <w:rPr>
          <w:rFonts w:ascii="Arial" w:hAnsi="Arial" w:cs="Arial"/>
          <w:sz w:val="24"/>
          <w:szCs w:val="24"/>
        </w:rPr>
      </w:pPr>
      <w:r>
        <w:rPr>
          <w:rFonts w:ascii="Arial" w:hAnsi="Arial" w:cs="Arial"/>
          <w:sz w:val="24"/>
          <w:szCs w:val="24"/>
        </w:rPr>
        <w:t>Se comenta que los representantes tienen que salir del circulo, pero que el circulo decida a quien revocar no es una idea con buena acogida.</w:t>
      </w:r>
    </w:p>
    <w:p w14:paraId="6F89F655" w14:textId="376429F7" w:rsidR="006A75EB" w:rsidRDefault="006A75EB" w:rsidP="00B40A7D">
      <w:pPr>
        <w:rPr>
          <w:rFonts w:ascii="Arial" w:hAnsi="Arial" w:cs="Arial"/>
          <w:sz w:val="24"/>
          <w:szCs w:val="24"/>
        </w:rPr>
      </w:pPr>
      <w:r>
        <w:rPr>
          <w:rFonts w:ascii="Arial" w:hAnsi="Arial" w:cs="Arial"/>
          <w:sz w:val="24"/>
          <w:szCs w:val="24"/>
        </w:rPr>
        <w:t xml:space="preserve">Se comenta que la imagen dada con la donación de los excedentes de sueldo de los eurodiputados es un tema importante, y hay quien esta a favor y quien está en contra de por ejemplo donar a la </w:t>
      </w:r>
      <w:proofErr w:type="spellStart"/>
      <w:r>
        <w:rPr>
          <w:rFonts w:ascii="Arial" w:hAnsi="Arial" w:cs="Arial"/>
          <w:sz w:val="24"/>
          <w:szCs w:val="24"/>
        </w:rPr>
        <w:t>Tuerka</w:t>
      </w:r>
      <w:proofErr w:type="spellEnd"/>
      <w:r>
        <w:rPr>
          <w:rFonts w:ascii="Arial" w:hAnsi="Arial" w:cs="Arial"/>
          <w:sz w:val="24"/>
          <w:szCs w:val="24"/>
        </w:rPr>
        <w:t xml:space="preserve"> por motivos de imagen, todo el mundo tiene claro que de los 750 eurodiputados al menos los 5 de Podemos donan lo que habían prometido.</w:t>
      </w:r>
    </w:p>
    <w:p w14:paraId="18AAB563" w14:textId="222C8D52" w:rsidR="006A75EB" w:rsidRDefault="006A75EB" w:rsidP="00B40A7D">
      <w:pPr>
        <w:rPr>
          <w:rFonts w:ascii="Arial" w:hAnsi="Arial" w:cs="Arial"/>
          <w:sz w:val="24"/>
          <w:szCs w:val="24"/>
        </w:rPr>
      </w:pPr>
      <w:r>
        <w:rPr>
          <w:rFonts w:ascii="Arial" w:hAnsi="Arial" w:cs="Arial"/>
          <w:sz w:val="24"/>
          <w:szCs w:val="24"/>
        </w:rPr>
        <w:t>Se comenta que las donaciones deberían poder elegirse en los círculos.</w:t>
      </w:r>
    </w:p>
    <w:p w14:paraId="63B950FB" w14:textId="77777777" w:rsidR="006A75EB" w:rsidRDefault="006A75EB" w:rsidP="00B40A7D">
      <w:pPr>
        <w:rPr>
          <w:rFonts w:ascii="Arial" w:hAnsi="Arial" w:cs="Arial"/>
          <w:sz w:val="24"/>
          <w:szCs w:val="24"/>
        </w:rPr>
      </w:pPr>
      <w:r>
        <w:rPr>
          <w:rFonts w:ascii="Arial" w:hAnsi="Arial" w:cs="Arial"/>
          <w:sz w:val="24"/>
          <w:szCs w:val="24"/>
        </w:rPr>
        <w:t>Se comenta que las donaciones podrían ir a Podemos para apoyar al partido.</w:t>
      </w:r>
    </w:p>
    <w:p w14:paraId="22364EEB" w14:textId="371801B5" w:rsidR="006A75EB" w:rsidRPr="00B40A7D" w:rsidRDefault="006A75EB" w:rsidP="00B40A7D">
      <w:pPr>
        <w:rPr>
          <w:rFonts w:ascii="Arial" w:hAnsi="Arial" w:cs="Arial"/>
          <w:sz w:val="24"/>
          <w:szCs w:val="24"/>
        </w:rPr>
      </w:pPr>
      <w:r>
        <w:rPr>
          <w:rFonts w:ascii="Arial" w:hAnsi="Arial" w:cs="Arial"/>
          <w:sz w:val="24"/>
          <w:szCs w:val="24"/>
        </w:rPr>
        <w:lastRenderedPageBreak/>
        <w:t xml:space="preserve">Se comenta que hay que realizar un procedimiento para realizar las donaciones, ya que ahora con 5 representantes públicos es fácil gestionar esta situación, pero si en un futuro hay muchos más va a ser complicado gestionar y comprobar que se realizan las donaciones de una manera ética y transparente. </w:t>
      </w:r>
    </w:p>
    <w:p w14:paraId="4849B5C5" w14:textId="77777777" w:rsidR="00A20E89" w:rsidRPr="00A20E89" w:rsidRDefault="00A20E89" w:rsidP="00A20E89">
      <w:pPr>
        <w:rPr>
          <w:rFonts w:ascii="Arial" w:hAnsi="Arial" w:cs="Arial"/>
          <w:b/>
          <w:sz w:val="24"/>
          <w:szCs w:val="24"/>
        </w:rPr>
      </w:pPr>
    </w:p>
    <w:p w14:paraId="5F30E852" w14:textId="76B96869" w:rsidR="001268FB" w:rsidRPr="006A75EB" w:rsidRDefault="00B40A7D" w:rsidP="006A75EB">
      <w:pPr>
        <w:rPr>
          <w:rFonts w:ascii="Arial" w:hAnsi="Arial" w:cs="Arial"/>
          <w:sz w:val="24"/>
          <w:szCs w:val="24"/>
        </w:rPr>
      </w:pPr>
      <w:r>
        <w:rPr>
          <w:rFonts w:ascii="Arial" w:hAnsi="Arial" w:cs="Arial"/>
          <w:sz w:val="24"/>
          <w:szCs w:val="24"/>
        </w:rPr>
        <w:t>No se habla de los cuestionarios de Madrid.</w:t>
      </w:r>
    </w:p>
    <w:p w14:paraId="724D68EE" w14:textId="77777777" w:rsidR="00AC283A" w:rsidRPr="006A75EB" w:rsidRDefault="00AC283A" w:rsidP="006A75EB">
      <w:pPr>
        <w:rPr>
          <w:rFonts w:ascii="Arial" w:hAnsi="Arial" w:cs="Arial"/>
          <w:sz w:val="24"/>
          <w:szCs w:val="24"/>
        </w:rPr>
      </w:pPr>
      <w:bookmarkStart w:id="0" w:name="_GoBack"/>
      <w:bookmarkEnd w:id="0"/>
    </w:p>
    <w:p w14:paraId="1EBF55D1" w14:textId="77777777" w:rsidR="00B40A7D" w:rsidRDefault="00B40A7D" w:rsidP="00B40A7D">
      <w:pPr>
        <w:rPr>
          <w:rFonts w:ascii="Arial" w:hAnsi="Arial" w:cs="Arial"/>
          <w:b/>
          <w:sz w:val="24"/>
          <w:szCs w:val="24"/>
        </w:rPr>
      </w:pPr>
      <w:r>
        <w:rPr>
          <w:rFonts w:ascii="Arial" w:hAnsi="Arial" w:cs="Arial"/>
          <w:b/>
          <w:sz w:val="24"/>
          <w:szCs w:val="24"/>
        </w:rPr>
        <w:t>10</w:t>
      </w:r>
    </w:p>
    <w:p w14:paraId="2D4C075F" w14:textId="77777777" w:rsidR="00AC283A" w:rsidRPr="00B40A7D" w:rsidRDefault="00AC283A" w:rsidP="00B40A7D">
      <w:pPr>
        <w:rPr>
          <w:rFonts w:ascii="Arial" w:hAnsi="Arial" w:cs="Arial"/>
          <w:b/>
          <w:sz w:val="24"/>
          <w:szCs w:val="24"/>
        </w:rPr>
      </w:pPr>
      <w:r w:rsidRPr="00B40A7D">
        <w:rPr>
          <w:rFonts w:ascii="Arial" w:hAnsi="Arial" w:cs="Arial"/>
          <w:b/>
          <w:sz w:val="24"/>
          <w:szCs w:val="24"/>
        </w:rPr>
        <w:t xml:space="preserve">Próxima Asamblea: </w:t>
      </w:r>
    </w:p>
    <w:p w14:paraId="58C3962F" w14:textId="77777777" w:rsidR="00AC283A" w:rsidRPr="00B40A7D" w:rsidRDefault="00B40A7D" w:rsidP="00B40A7D">
      <w:pPr>
        <w:rPr>
          <w:rFonts w:ascii="Arial" w:hAnsi="Arial" w:cs="Arial"/>
          <w:b/>
          <w:sz w:val="24"/>
          <w:szCs w:val="24"/>
        </w:rPr>
      </w:pPr>
      <w:r>
        <w:rPr>
          <w:rFonts w:ascii="Arial" w:hAnsi="Arial" w:cs="Arial"/>
          <w:b/>
          <w:sz w:val="24"/>
          <w:szCs w:val="24"/>
        </w:rPr>
        <w:t>Domingo 27</w:t>
      </w:r>
      <w:r w:rsidR="00AC283A" w:rsidRPr="00B40A7D">
        <w:rPr>
          <w:rFonts w:ascii="Arial" w:hAnsi="Arial" w:cs="Arial"/>
          <w:b/>
          <w:sz w:val="24"/>
          <w:szCs w:val="24"/>
        </w:rPr>
        <w:t xml:space="preserve"> de Julio </w:t>
      </w:r>
      <w:r>
        <w:rPr>
          <w:rFonts w:ascii="Arial" w:hAnsi="Arial" w:cs="Arial"/>
          <w:b/>
          <w:sz w:val="24"/>
          <w:szCs w:val="24"/>
        </w:rPr>
        <w:t xml:space="preserve">de 2014, </w:t>
      </w:r>
      <w:r w:rsidR="00AC283A" w:rsidRPr="00B40A7D">
        <w:rPr>
          <w:rFonts w:ascii="Arial" w:hAnsi="Arial" w:cs="Arial"/>
          <w:b/>
          <w:sz w:val="24"/>
          <w:szCs w:val="24"/>
        </w:rPr>
        <w:t>Plaza del Torero José Tomás, 19 horas.</w:t>
      </w:r>
    </w:p>
    <w:p w14:paraId="62657EA3" w14:textId="77777777" w:rsidR="00AC283A" w:rsidRPr="00B40A7D" w:rsidRDefault="008C158C" w:rsidP="00B40A7D">
      <w:pPr>
        <w:rPr>
          <w:rFonts w:ascii="Arial" w:hAnsi="Arial" w:cs="Arial"/>
          <w:b/>
          <w:sz w:val="24"/>
          <w:szCs w:val="24"/>
        </w:rPr>
      </w:pPr>
      <w:r w:rsidRPr="00B40A7D">
        <w:rPr>
          <w:rFonts w:ascii="Arial" w:hAnsi="Arial" w:cs="Arial"/>
          <w:b/>
          <w:sz w:val="24"/>
          <w:szCs w:val="24"/>
        </w:rPr>
        <w:t>Fin de Acta</w:t>
      </w:r>
    </w:p>
    <w:sectPr w:rsidR="00AC283A" w:rsidRPr="00B40A7D" w:rsidSect="00205AE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B51306" w14:textId="77777777" w:rsidR="00A20E89" w:rsidRDefault="00A20E89" w:rsidP="001268FB">
      <w:pPr>
        <w:spacing w:after="0" w:line="240" w:lineRule="auto"/>
      </w:pPr>
      <w:r>
        <w:separator/>
      </w:r>
    </w:p>
  </w:endnote>
  <w:endnote w:type="continuationSeparator" w:id="0">
    <w:p w14:paraId="216F6E27" w14:textId="77777777" w:rsidR="00A20E89" w:rsidRDefault="00A20E89" w:rsidP="00126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27365"/>
      <w:docPartObj>
        <w:docPartGallery w:val="Page Numbers (Bottom of Page)"/>
        <w:docPartUnique/>
      </w:docPartObj>
    </w:sdtPr>
    <w:sdtEndPr/>
    <w:sdtContent>
      <w:p w14:paraId="499618D6" w14:textId="77777777" w:rsidR="00A20E89" w:rsidRDefault="00A20E89">
        <w:pPr>
          <w:pStyle w:val="Piedepgina"/>
          <w:jc w:val="center"/>
        </w:pPr>
        <w:r>
          <w:fldChar w:fldCharType="begin"/>
        </w:r>
        <w:r>
          <w:instrText xml:space="preserve"> PAGE   \* MERGEFORMAT </w:instrText>
        </w:r>
        <w:r>
          <w:fldChar w:fldCharType="separate"/>
        </w:r>
        <w:r w:rsidR="006A75EB">
          <w:rPr>
            <w:noProof/>
          </w:rPr>
          <w:t>5</w:t>
        </w:r>
        <w:r>
          <w:rPr>
            <w:noProof/>
          </w:rPr>
          <w:fldChar w:fldCharType="end"/>
        </w:r>
      </w:p>
    </w:sdtContent>
  </w:sdt>
  <w:p w14:paraId="1E439F17" w14:textId="77777777" w:rsidR="00A20E89" w:rsidRDefault="00A20E89">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B80CD4" w14:textId="77777777" w:rsidR="00A20E89" w:rsidRDefault="00A20E89" w:rsidP="001268FB">
      <w:pPr>
        <w:spacing w:after="0" w:line="240" w:lineRule="auto"/>
      </w:pPr>
      <w:r>
        <w:separator/>
      </w:r>
    </w:p>
  </w:footnote>
  <w:footnote w:type="continuationSeparator" w:id="0">
    <w:p w14:paraId="3A98E532" w14:textId="77777777" w:rsidR="00A20E89" w:rsidRDefault="00A20E89" w:rsidP="001268F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F65"/>
    <w:multiLevelType w:val="multilevel"/>
    <w:tmpl w:val="B22E0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eastAsiaTheme="minorHAnsi" w:hAnsi="Arial" w:cs="Arial" w:hint="default"/>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10FF1"/>
    <w:multiLevelType w:val="multilevel"/>
    <w:tmpl w:val="876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D85D16"/>
    <w:multiLevelType w:val="multilevel"/>
    <w:tmpl w:val="E476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BC7E18"/>
    <w:multiLevelType w:val="multilevel"/>
    <w:tmpl w:val="5E30C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E40CC1"/>
    <w:multiLevelType w:val="multilevel"/>
    <w:tmpl w:val="DB528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F410937"/>
    <w:multiLevelType w:val="multilevel"/>
    <w:tmpl w:val="429E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01BC1"/>
    <w:multiLevelType w:val="multilevel"/>
    <w:tmpl w:val="C7AC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9479AA"/>
    <w:multiLevelType w:val="hybridMultilevel"/>
    <w:tmpl w:val="B7B296F2"/>
    <w:lvl w:ilvl="0" w:tplc="256277C8">
      <w:start w:val="8"/>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5B74A8E"/>
    <w:multiLevelType w:val="hybridMultilevel"/>
    <w:tmpl w:val="D7461296"/>
    <w:lvl w:ilvl="0" w:tplc="256277C8">
      <w:start w:val="8"/>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2944B9B"/>
    <w:multiLevelType w:val="multilevel"/>
    <w:tmpl w:val="EFA29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07621B"/>
    <w:multiLevelType w:val="multilevel"/>
    <w:tmpl w:val="E282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570AAA"/>
    <w:multiLevelType w:val="hybridMultilevel"/>
    <w:tmpl w:val="52CCC248"/>
    <w:lvl w:ilvl="0" w:tplc="0C0A000F">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02E1C6A"/>
    <w:multiLevelType w:val="multilevel"/>
    <w:tmpl w:val="6526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222356"/>
    <w:multiLevelType w:val="hybridMultilevel"/>
    <w:tmpl w:val="A3C0893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nsid w:val="68333ABA"/>
    <w:multiLevelType w:val="multilevel"/>
    <w:tmpl w:val="6BB6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C22A84"/>
    <w:multiLevelType w:val="multilevel"/>
    <w:tmpl w:val="8938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94459F"/>
    <w:multiLevelType w:val="multilevel"/>
    <w:tmpl w:val="32AC4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9D52B1F"/>
    <w:multiLevelType w:val="multilevel"/>
    <w:tmpl w:val="195EA5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1"/>
  </w:num>
  <w:num w:numId="3">
    <w:abstractNumId w:val="9"/>
  </w:num>
  <w:num w:numId="4">
    <w:abstractNumId w:val="14"/>
  </w:num>
  <w:num w:numId="5">
    <w:abstractNumId w:val="2"/>
  </w:num>
  <w:num w:numId="6">
    <w:abstractNumId w:val="3"/>
  </w:num>
  <w:num w:numId="7">
    <w:abstractNumId w:val="12"/>
  </w:num>
  <w:num w:numId="8">
    <w:abstractNumId w:val="1"/>
  </w:num>
  <w:num w:numId="9">
    <w:abstractNumId w:val="15"/>
  </w:num>
  <w:num w:numId="10">
    <w:abstractNumId w:val="6"/>
  </w:num>
  <w:num w:numId="11">
    <w:abstractNumId w:val="16"/>
  </w:num>
  <w:num w:numId="12">
    <w:abstractNumId w:val="10"/>
  </w:num>
  <w:num w:numId="13">
    <w:abstractNumId w:val="0"/>
  </w:num>
  <w:num w:numId="14">
    <w:abstractNumId w:val="5"/>
  </w:num>
  <w:num w:numId="15">
    <w:abstractNumId w:val="17"/>
  </w:num>
  <w:num w:numId="16">
    <w:abstractNumId w:val="13"/>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94C"/>
    <w:rsid w:val="001268FB"/>
    <w:rsid w:val="001953A1"/>
    <w:rsid w:val="00205AE8"/>
    <w:rsid w:val="00337433"/>
    <w:rsid w:val="003C4875"/>
    <w:rsid w:val="003E6DFD"/>
    <w:rsid w:val="00460C15"/>
    <w:rsid w:val="0048782B"/>
    <w:rsid w:val="0049376E"/>
    <w:rsid w:val="005C0F2D"/>
    <w:rsid w:val="00626DCF"/>
    <w:rsid w:val="0068251E"/>
    <w:rsid w:val="006A75EB"/>
    <w:rsid w:val="007322DB"/>
    <w:rsid w:val="007953D9"/>
    <w:rsid w:val="007B36BA"/>
    <w:rsid w:val="00850624"/>
    <w:rsid w:val="008C158C"/>
    <w:rsid w:val="0092257B"/>
    <w:rsid w:val="0098094C"/>
    <w:rsid w:val="00A20E89"/>
    <w:rsid w:val="00AC283A"/>
    <w:rsid w:val="00AD09EB"/>
    <w:rsid w:val="00B17A37"/>
    <w:rsid w:val="00B32076"/>
    <w:rsid w:val="00B40A7D"/>
    <w:rsid w:val="00BC4C65"/>
    <w:rsid w:val="00BE5E0D"/>
    <w:rsid w:val="00C44FAF"/>
    <w:rsid w:val="00C4555B"/>
    <w:rsid w:val="00D96565"/>
    <w:rsid w:val="00E145E0"/>
    <w:rsid w:val="00E43A93"/>
    <w:rsid w:val="00F37E28"/>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3CB5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A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5E0D"/>
    <w:pPr>
      <w:ind w:left="720"/>
      <w:contextualSpacing/>
    </w:pPr>
  </w:style>
  <w:style w:type="table" w:styleId="Tablaconcuadrcula">
    <w:name w:val="Table Grid"/>
    <w:basedOn w:val="Tablanormal"/>
    <w:uiPriority w:val="59"/>
    <w:rsid w:val="00C455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1268F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1268FB"/>
  </w:style>
  <w:style w:type="paragraph" w:styleId="Piedepgina">
    <w:name w:val="footer"/>
    <w:basedOn w:val="Normal"/>
    <w:link w:val="PiedepginaCar"/>
    <w:uiPriority w:val="99"/>
    <w:unhideWhenUsed/>
    <w:rsid w:val="001268F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68FB"/>
  </w:style>
  <w:style w:type="paragraph" w:styleId="NormalWeb">
    <w:name w:val="Normal (Web)"/>
    <w:basedOn w:val="Normal"/>
    <w:uiPriority w:val="99"/>
    <w:semiHidden/>
    <w:unhideWhenUsed/>
    <w:rsid w:val="0068251E"/>
    <w:pPr>
      <w:spacing w:before="100" w:beforeAutospacing="1" w:after="100" w:afterAutospacing="1" w:line="240" w:lineRule="auto"/>
    </w:pPr>
    <w:rPr>
      <w:rFonts w:ascii="Times" w:hAnsi="Times" w:cs="Times New Roman"/>
      <w:sz w:val="20"/>
      <w:szCs w:val="20"/>
      <w:lang w:val="es-ES_tradnl" w:eastAsia="es-ES"/>
    </w:rPr>
  </w:style>
  <w:style w:type="character" w:styleId="Textoennegrita">
    <w:name w:val="Strong"/>
    <w:basedOn w:val="Fuentedeprrafopredeter"/>
    <w:uiPriority w:val="22"/>
    <w:qFormat/>
    <w:rsid w:val="0068251E"/>
    <w:rPr>
      <w:b/>
      <w:bCs/>
    </w:rPr>
  </w:style>
  <w:style w:type="character" w:styleId="Hipervnculo">
    <w:name w:val="Hyperlink"/>
    <w:basedOn w:val="Fuentedeprrafopredeter"/>
    <w:uiPriority w:val="99"/>
    <w:unhideWhenUsed/>
    <w:rsid w:val="0068251E"/>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AE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E5E0D"/>
    <w:pPr>
      <w:ind w:left="720"/>
      <w:contextualSpacing/>
    </w:pPr>
  </w:style>
  <w:style w:type="table" w:styleId="Tablaconcuadrcula">
    <w:name w:val="Table Grid"/>
    <w:basedOn w:val="Tablanormal"/>
    <w:uiPriority w:val="59"/>
    <w:rsid w:val="00C4555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semiHidden/>
    <w:unhideWhenUsed/>
    <w:rsid w:val="001268F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1268FB"/>
  </w:style>
  <w:style w:type="paragraph" w:styleId="Piedepgina">
    <w:name w:val="footer"/>
    <w:basedOn w:val="Normal"/>
    <w:link w:val="PiedepginaCar"/>
    <w:uiPriority w:val="99"/>
    <w:unhideWhenUsed/>
    <w:rsid w:val="001268F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68FB"/>
  </w:style>
  <w:style w:type="paragraph" w:styleId="NormalWeb">
    <w:name w:val="Normal (Web)"/>
    <w:basedOn w:val="Normal"/>
    <w:uiPriority w:val="99"/>
    <w:semiHidden/>
    <w:unhideWhenUsed/>
    <w:rsid w:val="0068251E"/>
    <w:pPr>
      <w:spacing w:before="100" w:beforeAutospacing="1" w:after="100" w:afterAutospacing="1" w:line="240" w:lineRule="auto"/>
    </w:pPr>
    <w:rPr>
      <w:rFonts w:ascii="Times" w:hAnsi="Times" w:cs="Times New Roman"/>
      <w:sz w:val="20"/>
      <w:szCs w:val="20"/>
      <w:lang w:val="es-ES_tradnl" w:eastAsia="es-ES"/>
    </w:rPr>
  </w:style>
  <w:style w:type="character" w:styleId="Textoennegrita">
    <w:name w:val="Strong"/>
    <w:basedOn w:val="Fuentedeprrafopredeter"/>
    <w:uiPriority w:val="22"/>
    <w:qFormat/>
    <w:rsid w:val="0068251E"/>
    <w:rPr>
      <w:b/>
      <w:bCs/>
    </w:rPr>
  </w:style>
  <w:style w:type="character" w:styleId="Hipervnculo">
    <w:name w:val="Hyperlink"/>
    <w:basedOn w:val="Fuentedeprrafopredeter"/>
    <w:uiPriority w:val="99"/>
    <w:unhideWhenUsed/>
    <w:rsid w:val="006825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803946">
      <w:bodyDiv w:val="1"/>
      <w:marLeft w:val="0"/>
      <w:marRight w:val="0"/>
      <w:marTop w:val="0"/>
      <w:marBottom w:val="0"/>
      <w:divBdr>
        <w:top w:val="none" w:sz="0" w:space="0" w:color="auto"/>
        <w:left w:val="none" w:sz="0" w:space="0" w:color="auto"/>
        <w:bottom w:val="none" w:sz="0" w:space="0" w:color="auto"/>
        <w:right w:val="none" w:sz="0" w:space="0" w:color="auto"/>
      </w:divBdr>
      <w:divsChild>
        <w:div w:id="1346521763">
          <w:marLeft w:val="0"/>
          <w:marRight w:val="0"/>
          <w:marTop w:val="0"/>
          <w:marBottom w:val="0"/>
          <w:divBdr>
            <w:top w:val="none" w:sz="0" w:space="0" w:color="auto"/>
            <w:left w:val="none" w:sz="0" w:space="0" w:color="auto"/>
            <w:bottom w:val="none" w:sz="0" w:space="0" w:color="auto"/>
            <w:right w:val="none" w:sz="0" w:space="0" w:color="auto"/>
          </w:divBdr>
        </w:div>
        <w:div w:id="2074110780">
          <w:marLeft w:val="0"/>
          <w:marRight w:val="0"/>
          <w:marTop w:val="0"/>
          <w:marBottom w:val="0"/>
          <w:divBdr>
            <w:top w:val="none" w:sz="0" w:space="0" w:color="auto"/>
            <w:left w:val="none" w:sz="0" w:space="0" w:color="auto"/>
            <w:bottom w:val="none" w:sz="0" w:space="0" w:color="auto"/>
            <w:right w:val="none" w:sz="0" w:space="0" w:color="auto"/>
          </w:divBdr>
        </w:div>
      </w:divsChild>
    </w:div>
    <w:div w:id="1554004611">
      <w:bodyDiv w:val="1"/>
      <w:marLeft w:val="0"/>
      <w:marRight w:val="0"/>
      <w:marTop w:val="0"/>
      <w:marBottom w:val="0"/>
      <w:divBdr>
        <w:top w:val="none" w:sz="0" w:space="0" w:color="auto"/>
        <w:left w:val="none" w:sz="0" w:space="0" w:color="auto"/>
        <w:bottom w:val="none" w:sz="0" w:space="0" w:color="auto"/>
        <w:right w:val="none" w:sz="0" w:space="0" w:color="auto"/>
      </w:divBdr>
      <w:divsChild>
        <w:div w:id="430391516">
          <w:marLeft w:val="0"/>
          <w:marRight w:val="0"/>
          <w:marTop w:val="0"/>
          <w:marBottom w:val="0"/>
          <w:divBdr>
            <w:top w:val="none" w:sz="0" w:space="0" w:color="auto"/>
            <w:left w:val="none" w:sz="0" w:space="0" w:color="auto"/>
            <w:bottom w:val="none" w:sz="0" w:space="0" w:color="auto"/>
            <w:right w:val="none" w:sz="0" w:space="0" w:color="auto"/>
          </w:divBdr>
        </w:div>
      </w:divsChild>
    </w:div>
    <w:div w:id="1909026816">
      <w:bodyDiv w:val="1"/>
      <w:marLeft w:val="0"/>
      <w:marRight w:val="0"/>
      <w:marTop w:val="0"/>
      <w:marBottom w:val="0"/>
      <w:divBdr>
        <w:top w:val="none" w:sz="0" w:space="0" w:color="auto"/>
        <w:left w:val="none" w:sz="0" w:space="0" w:color="auto"/>
        <w:bottom w:val="none" w:sz="0" w:space="0" w:color="auto"/>
        <w:right w:val="none" w:sz="0" w:space="0" w:color="auto"/>
      </w:divBdr>
      <w:divsChild>
        <w:div w:id="1638488617">
          <w:marLeft w:val="0"/>
          <w:marRight w:val="0"/>
          <w:marTop w:val="0"/>
          <w:marBottom w:val="0"/>
          <w:divBdr>
            <w:top w:val="none" w:sz="0" w:space="0" w:color="auto"/>
            <w:left w:val="none" w:sz="0" w:space="0" w:color="auto"/>
            <w:bottom w:val="none" w:sz="0" w:space="0" w:color="auto"/>
            <w:right w:val="none" w:sz="0" w:space="0" w:color="auto"/>
          </w:divBdr>
          <w:divsChild>
            <w:div w:id="1657999501">
              <w:marLeft w:val="0"/>
              <w:marRight w:val="0"/>
              <w:marTop w:val="0"/>
              <w:marBottom w:val="0"/>
              <w:divBdr>
                <w:top w:val="none" w:sz="0" w:space="0" w:color="auto"/>
                <w:left w:val="none" w:sz="0" w:space="0" w:color="auto"/>
                <w:bottom w:val="none" w:sz="0" w:space="0" w:color="auto"/>
                <w:right w:val="none" w:sz="0" w:space="0" w:color="auto"/>
              </w:divBdr>
              <w:divsChild>
                <w:div w:id="1199850376">
                  <w:marLeft w:val="0"/>
                  <w:marRight w:val="0"/>
                  <w:marTop w:val="0"/>
                  <w:marBottom w:val="0"/>
                  <w:divBdr>
                    <w:top w:val="none" w:sz="0" w:space="0" w:color="auto"/>
                    <w:left w:val="none" w:sz="0" w:space="0" w:color="auto"/>
                    <w:bottom w:val="none" w:sz="0" w:space="0" w:color="auto"/>
                    <w:right w:val="none" w:sz="0" w:space="0" w:color="auto"/>
                  </w:divBdr>
                  <w:divsChild>
                    <w:div w:id="1711803813">
                      <w:marLeft w:val="0"/>
                      <w:marRight w:val="0"/>
                      <w:marTop w:val="0"/>
                      <w:marBottom w:val="0"/>
                      <w:divBdr>
                        <w:top w:val="none" w:sz="0" w:space="0" w:color="auto"/>
                        <w:left w:val="none" w:sz="0" w:space="0" w:color="auto"/>
                        <w:bottom w:val="none" w:sz="0" w:space="0" w:color="auto"/>
                        <w:right w:val="none" w:sz="0" w:space="0" w:color="auto"/>
                      </w:divBdr>
                      <w:divsChild>
                        <w:div w:id="556013919">
                          <w:marLeft w:val="0"/>
                          <w:marRight w:val="0"/>
                          <w:marTop w:val="0"/>
                          <w:marBottom w:val="0"/>
                          <w:divBdr>
                            <w:top w:val="none" w:sz="0" w:space="0" w:color="auto"/>
                            <w:left w:val="none" w:sz="0" w:space="0" w:color="auto"/>
                            <w:bottom w:val="none" w:sz="0" w:space="0" w:color="auto"/>
                            <w:right w:val="none" w:sz="0" w:space="0" w:color="auto"/>
                          </w:divBdr>
                        </w:div>
                        <w:div w:id="1400706856">
                          <w:marLeft w:val="0"/>
                          <w:marRight w:val="0"/>
                          <w:marTop w:val="0"/>
                          <w:marBottom w:val="0"/>
                          <w:divBdr>
                            <w:top w:val="none" w:sz="0" w:space="0" w:color="auto"/>
                            <w:left w:val="none" w:sz="0" w:space="0" w:color="auto"/>
                            <w:bottom w:val="none" w:sz="0" w:space="0" w:color="auto"/>
                            <w:right w:val="none" w:sz="0" w:space="0" w:color="auto"/>
                          </w:divBdr>
                        </w:div>
                      </w:divsChild>
                    </w:div>
                    <w:div w:id="203464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61957">
              <w:marLeft w:val="0"/>
              <w:marRight w:val="0"/>
              <w:marTop w:val="0"/>
              <w:marBottom w:val="0"/>
              <w:divBdr>
                <w:top w:val="none" w:sz="0" w:space="0" w:color="auto"/>
                <w:left w:val="none" w:sz="0" w:space="0" w:color="auto"/>
                <w:bottom w:val="none" w:sz="0" w:space="0" w:color="auto"/>
                <w:right w:val="none" w:sz="0" w:space="0" w:color="auto"/>
              </w:divBdr>
            </w:div>
            <w:div w:id="233661085">
              <w:marLeft w:val="0"/>
              <w:marRight w:val="0"/>
              <w:marTop w:val="0"/>
              <w:marBottom w:val="0"/>
              <w:divBdr>
                <w:top w:val="none" w:sz="0" w:space="0" w:color="auto"/>
                <w:left w:val="none" w:sz="0" w:space="0" w:color="auto"/>
                <w:bottom w:val="none" w:sz="0" w:space="0" w:color="auto"/>
                <w:right w:val="none" w:sz="0" w:space="0" w:color="auto"/>
              </w:divBdr>
            </w:div>
            <w:div w:id="1326980621">
              <w:marLeft w:val="0"/>
              <w:marRight w:val="0"/>
              <w:marTop w:val="0"/>
              <w:marBottom w:val="0"/>
              <w:divBdr>
                <w:top w:val="none" w:sz="0" w:space="0" w:color="auto"/>
                <w:left w:val="none" w:sz="0" w:space="0" w:color="auto"/>
                <w:bottom w:val="none" w:sz="0" w:space="0" w:color="auto"/>
                <w:right w:val="none" w:sz="0" w:space="0" w:color="auto"/>
              </w:divBdr>
            </w:div>
            <w:div w:id="2059741142">
              <w:marLeft w:val="0"/>
              <w:marRight w:val="0"/>
              <w:marTop w:val="0"/>
              <w:marBottom w:val="0"/>
              <w:divBdr>
                <w:top w:val="none" w:sz="0" w:space="0" w:color="auto"/>
                <w:left w:val="none" w:sz="0" w:space="0" w:color="auto"/>
                <w:bottom w:val="none" w:sz="0" w:space="0" w:color="auto"/>
                <w:right w:val="none" w:sz="0" w:space="0" w:color="auto"/>
              </w:divBdr>
            </w:div>
            <w:div w:id="1126000069">
              <w:marLeft w:val="0"/>
              <w:marRight w:val="0"/>
              <w:marTop w:val="0"/>
              <w:marBottom w:val="0"/>
              <w:divBdr>
                <w:top w:val="none" w:sz="0" w:space="0" w:color="auto"/>
                <w:left w:val="none" w:sz="0" w:space="0" w:color="auto"/>
                <w:bottom w:val="none" w:sz="0" w:space="0" w:color="auto"/>
                <w:right w:val="none" w:sz="0" w:space="0" w:color="auto"/>
              </w:divBdr>
            </w:div>
            <w:div w:id="1246382166">
              <w:marLeft w:val="0"/>
              <w:marRight w:val="0"/>
              <w:marTop w:val="0"/>
              <w:marBottom w:val="0"/>
              <w:divBdr>
                <w:top w:val="none" w:sz="0" w:space="0" w:color="auto"/>
                <w:left w:val="none" w:sz="0" w:space="0" w:color="auto"/>
                <w:bottom w:val="none" w:sz="0" w:space="0" w:color="auto"/>
                <w:right w:val="none" w:sz="0" w:space="0" w:color="auto"/>
              </w:divBdr>
            </w:div>
            <w:div w:id="624699611">
              <w:marLeft w:val="0"/>
              <w:marRight w:val="0"/>
              <w:marTop w:val="0"/>
              <w:marBottom w:val="0"/>
              <w:divBdr>
                <w:top w:val="none" w:sz="0" w:space="0" w:color="auto"/>
                <w:left w:val="none" w:sz="0" w:space="0" w:color="auto"/>
                <w:bottom w:val="none" w:sz="0" w:space="0" w:color="auto"/>
                <w:right w:val="none" w:sz="0" w:space="0" w:color="auto"/>
              </w:divBdr>
            </w:div>
            <w:div w:id="1610435004">
              <w:marLeft w:val="0"/>
              <w:marRight w:val="0"/>
              <w:marTop w:val="0"/>
              <w:marBottom w:val="0"/>
              <w:divBdr>
                <w:top w:val="none" w:sz="0" w:space="0" w:color="auto"/>
                <w:left w:val="none" w:sz="0" w:space="0" w:color="auto"/>
                <w:bottom w:val="none" w:sz="0" w:space="0" w:color="auto"/>
                <w:right w:val="none" w:sz="0" w:space="0" w:color="auto"/>
              </w:divBdr>
            </w:div>
            <w:div w:id="1559439424">
              <w:marLeft w:val="0"/>
              <w:marRight w:val="0"/>
              <w:marTop w:val="0"/>
              <w:marBottom w:val="0"/>
              <w:divBdr>
                <w:top w:val="none" w:sz="0" w:space="0" w:color="auto"/>
                <w:left w:val="none" w:sz="0" w:space="0" w:color="auto"/>
                <w:bottom w:val="none" w:sz="0" w:space="0" w:color="auto"/>
                <w:right w:val="none" w:sz="0" w:space="0" w:color="auto"/>
              </w:divBdr>
            </w:div>
            <w:div w:id="760420128">
              <w:marLeft w:val="0"/>
              <w:marRight w:val="0"/>
              <w:marTop w:val="0"/>
              <w:marBottom w:val="0"/>
              <w:divBdr>
                <w:top w:val="none" w:sz="0" w:space="0" w:color="auto"/>
                <w:left w:val="none" w:sz="0" w:space="0" w:color="auto"/>
                <w:bottom w:val="none" w:sz="0" w:space="0" w:color="auto"/>
                <w:right w:val="none" w:sz="0" w:space="0" w:color="auto"/>
              </w:divBdr>
            </w:div>
            <w:div w:id="311908264">
              <w:marLeft w:val="0"/>
              <w:marRight w:val="225"/>
              <w:marTop w:val="75"/>
              <w:marBottom w:val="0"/>
              <w:divBdr>
                <w:top w:val="none" w:sz="0" w:space="0" w:color="auto"/>
                <w:left w:val="none" w:sz="0" w:space="0" w:color="auto"/>
                <w:bottom w:val="none" w:sz="0" w:space="0" w:color="auto"/>
                <w:right w:val="none" w:sz="0" w:space="0" w:color="auto"/>
              </w:divBdr>
              <w:divsChild>
                <w:div w:id="781538230">
                  <w:marLeft w:val="0"/>
                  <w:marRight w:val="0"/>
                  <w:marTop w:val="0"/>
                  <w:marBottom w:val="0"/>
                  <w:divBdr>
                    <w:top w:val="none" w:sz="0" w:space="0" w:color="auto"/>
                    <w:left w:val="none" w:sz="0" w:space="0" w:color="auto"/>
                    <w:bottom w:val="none" w:sz="0" w:space="0" w:color="auto"/>
                    <w:right w:val="none" w:sz="0" w:space="0" w:color="auto"/>
                  </w:divBdr>
                  <w:divsChild>
                    <w:div w:id="1288396541">
                      <w:marLeft w:val="0"/>
                      <w:marRight w:val="0"/>
                      <w:marTop w:val="0"/>
                      <w:marBottom w:val="0"/>
                      <w:divBdr>
                        <w:top w:val="none" w:sz="0" w:space="0" w:color="auto"/>
                        <w:left w:val="none" w:sz="0" w:space="0" w:color="auto"/>
                        <w:bottom w:val="none" w:sz="0" w:space="0" w:color="auto"/>
                        <w:right w:val="none" w:sz="0" w:space="0" w:color="auto"/>
                      </w:divBdr>
                      <w:divsChild>
                        <w:div w:id="991298671">
                          <w:marLeft w:val="0"/>
                          <w:marRight w:val="0"/>
                          <w:marTop w:val="0"/>
                          <w:marBottom w:val="0"/>
                          <w:divBdr>
                            <w:top w:val="none" w:sz="0" w:space="0" w:color="auto"/>
                            <w:left w:val="none" w:sz="0" w:space="0" w:color="auto"/>
                            <w:bottom w:val="none" w:sz="0" w:space="0" w:color="auto"/>
                            <w:right w:val="none" w:sz="0" w:space="0" w:color="auto"/>
                          </w:divBdr>
                        </w:div>
                        <w:div w:id="6866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5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750932">
      <w:bodyDiv w:val="1"/>
      <w:marLeft w:val="0"/>
      <w:marRight w:val="0"/>
      <w:marTop w:val="0"/>
      <w:marBottom w:val="0"/>
      <w:divBdr>
        <w:top w:val="none" w:sz="0" w:space="0" w:color="auto"/>
        <w:left w:val="none" w:sz="0" w:space="0" w:color="auto"/>
        <w:bottom w:val="none" w:sz="0" w:space="0" w:color="auto"/>
        <w:right w:val="none" w:sz="0" w:space="0" w:color="auto"/>
      </w:divBdr>
    </w:div>
    <w:div w:id="2013488480">
      <w:bodyDiv w:val="1"/>
      <w:marLeft w:val="0"/>
      <w:marRight w:val="0"/>
      <w:marTop w:val="0"/>
      <w:marBottom w:val="0"/>
      <w:divBdr>
        <w:top w:val="none" w:sz="0" w:space="0" w:color="auto"/>
        <w:left w:val="none" w:sz="0" w:space="0" w:color="auto"/>
        <w:bottom w:val="none" w:sz="0" w:space="0" w:color="auto"/>
        <w:right w:val="none" w:sz="0" w:space="0" w:color="auto"/>
      </w:divBdr>
      <w:divsChild>
        <w:div w:id="6543336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galapagar@podemos.info"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5</Pages>
  <Words>1127</Words>
  <Characters>6204</Characters>
  <Application>Microsoft Macintosh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Aeioros Servicios</cp:lastModifiedBy>
  <cp:revision>4</cp:revision>
  <dcterms:created xsi:type="dcterms:W3CDTF">2014-07-21T11:06:00Z</dcterms:created>
  <dcterms:modified xsi:type="dcterms:W3CDTF">2014-07-23T09:23:00Z</dcterms:modified>
</cp:coreProperties>
</file>