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31A1" w:rsidRDefault="008931A1" w:rsidP="008931A1">
      <w:pPr>
        <w:pStyle w:val="NormalWeb"/>
        <w:spacing w:before="74" w:beforeAutospacing="0" w:after="74" w:line="272" w:lineRule="atLeast"/>
      </w:pPr>
      <w:r>
        <w:rPr>
          <w:rStyle w:val="Strong"/>
          <w:rFonts w:ascii="Arial" w:hAnsi="Arial" w:cs="Arial"/>
          <w:color w:val="404040"/>
          <w:sz w:val="20"/>
          <w:szCs w:val="20"/>
          <w:u w:val="single"/>
        </w:rPr>
        <w:t>BORRADOR DE ACTA DE REUNIÓN DEL CIRCULO PODEMOS DE GALAPAGAR DE 10 DE AGOSTO DE 2014</w:t>
      </w:r>
    </w:p>
    <w:p w:rsidR="008931A1" w:rsidRDefault="008931A1" w:rsidP="008931A1">
      <w:pPr>
        <w:pStyle w:val="NormalWeb"/>
        <w:spacing w:before="74" w:beforeAutospacing="0" w:after="74" w:line="272" w:lineRule="atLeast"/>
      </w:pPr>
      <w:r>
        <w:rPr>
          <w:rStyle w:val="Strong"/>
          <w:rFonts w:ascii="Arial" w:hAnsi="Arial" w:cs="Arial"/>
          <w:color w:val="404040"/>
          <w:sz w:val="20"/>
          <w:szCs w:val="20"/>
        </w:rPr>
        <w:t xml:space="preserve">Hora de inicio: </w:t>
      </w:r>
      <w:r>
        <w:rPr>
          <w:rStyle w:val="Strong"/>
          <w:rFonts w:ascii="Arial" w:hAnsi="Arial" w:cs="Arial"/>
          <w:b w:val="0"/>
          <w:bCs w:val="0"/>
          <w:color w:val="404040"/>
          <w:sz w:val="20"/>
          <w:szCs w:val="20"/>
        </w:rPr>
        <w:t>19:15h</w:t>
      </w:r>
    </w:p>
    <w:p w:rsidR="008931A1" w:rsidRDefault="008931A1" w:rsidP="008931A1">
      <w:pPr>
        <w:pStyle w:val="NormalWeb"/>
        <w:spacing w:before="74" w:beforeAutospacing="0" w:after="74" w:line="272" w:lineRule="atLeast"/>
      </w:pPr>
      <w:r>
        <w:rPr>
          <w:rStyle w:val="Strong"/>
          <w:rFonts w:ascii="Arial" w:hAnsi="Arial" w:cs="Arial"/>
          <w:color w:val="404040"/>
          <w:sz w:val="20"/>
          <w:szCs w:val="20"/>
        </w:rPr>
        <w:t>Lugar: Pl. Del Torero José Tomás (Galapagar)</w:t>
      </w:r>
    </w:p>
    <w:p w:rsidR="008931A1" w:rsidRDefault="008931A1" w:rsidP="008931A1">
      <w:pPr>
        <w:pStyle w:val="NormalWeb"/>
        <w:spacing w:before="74" w:beforeAutospacing="0" w:after="74" w:line="272" w:lineRule="atLeast"/>
      </w:pPr>
      <w:r>
        <w:rPr>
          <w:rStyle w:val="Strong"/>
          <w:rFonts w:ascii="Arial" w:hAnsi="Arial" w:cs="Arial"/>
          <w:color w:val="404040"/>
          <w:sz w:val="20"/>
          <w:szCs w:val="20"/>
        </w:rPr>
        <w:t xml:space="preserve">Asistentes: </w:t>
      </w:r>
      <w:r>
        <w:rPr>
          <w:rStyle w:val="Strong"/>
          <w:rFonts w:ascii="Arial" w:hAnsi="Arial" w:cs="Arial"/>
          <w:b w:val="0"/>
          <w:bCs w:val="0"/>
          <w:color w:val="404040"/>
          <w:sz w:val="20"/>
          <w:szCs w:val="20"/>
        </w:rPr>
        <w:t>unas 20 personas</w:t>
      </w:r>
    </w:p>
    <w:p w:rsidR="008931A1" w:rsidRDefault="008931A1" w:rsidP="008931A1">
      <w:pPr>
        <w:pStyle w:val="NormalWeb"/>
        <w:spacing w:before="74" w:beforeAutospacing="0" w:after="74" w:line="272" w:lineRule="atLeast"/>
      </w:pPr>
      <w:r>
        <w:rPr>
          <w:rStyle w:val="Strong"/>
          <w:rFonts w:ascii="Arial" w:hAnsi="Arial" w:cs="Arial"/>
          <w:b w:val="0"/>
          <w:bCs w:val="0"/>
          <w:color w:val="404040"/>
          <w:sz w:val="20"/>
          <w:szCs w:val="20"/>
        </w:rPr>
        <w:t>Moderador: Iván</w:t>
      </w:r>
    </w:p>
    <w:p w:rsidR="008931A1" w:rsidRDefault="008931A1" w:rsidP="008931A1">
      <w:pPr>
        <w:pStyle w:val="NormalWeb"/>
        <w:spacing w:before="74" w:beforeAutospacing="0" w:after="74" w:line="272" w:lineRule="atLeast"/>
      </w:pPr>
      <w:r>
        <w:rPr>
          <w:rStyle w:val="Strong"/>
          <w:rFonts w:ascii="Arial" w:hAnsi="Arial" w:cs="Arial"/>
          <w:b w:val="0"/>
          <w:bCs w:val="0"/>
          <w:color w:val="404040"/>
          <w:sz w:val="20"/>
          <w:szCs w:val="20"/>
        </w:rPr>
        <w:t>Tomador de palabra: Rubén</w:t>
      </w:r>
    </w:p>
    <w:p w:rsidR="008931A1" w:rsidRDefault="008931A1" w:rsidP="008931A1">
      <w:pPr>
        <w:pStyle w:val="NormalWeb"/>
        <w:spacing w:before="74" w:beforeAutospacing="0" w:after="74" w:line="272" w:lineRule="atLeast"/>
      </w:pPr>
      <w:r>
        <w:rPr>
          <w:rStyle w:val="Strong"/>
          <w:rFonts w:ascii="Arial" w:hAnsi="Arial" w:cs="Arial"/>
          <w:b w:val="0"/>
          <w:bCs w:val="0"/>
          <w:color w:val="404040"/>
          <w:sz w:val="20"/>
          <w:szCs w:val="20"/>
        </w:rPr>
        <w:t>Secretario: Pepe</w:t>
      </w:r>
    </w:p>
    <w:p w:rsidR="008931A1" w:rsidRDefault="008931A1" w:rsidP="008931A1">
      <w:pPr>
        <w:pStyle w:val="NormalWeb"/>
        <w:spacing w:before="74" w:beforeAutospacing="0" w:after="74" w:line="272" w:lineRule="atLeast"/>
      </w:pPr>
      <w:r>
        <w:rPr>
          <w:rStyle w:val="Strong"/>
          <w:rFonts w:ascii="Arial" w:hAnsi="Arial" w:cs="Arial"/>
          <w:color w:val="404040"/>
          <w:sz w:val="20"/>
          <w:szCs w:val="20"/>
        </w:rPr>
        <w:t xml:space="preserve">1ª Nombramiento de moderador, tomador de palabra y secretario: </w:t>
      </w:r>
      <w:r>
        <w:rPr>
          <w:rStyle w:val="Strong"/>
          <w:rFonts w:ascii="Arial" w:hAnsi="Arial" w:cs="Arial"/>
          <w:b w:val="0"/>
          <w:bCs w:val="0"/>
          <w:color w:val="404040"/>
          <w:sz w:val="20"/>
          <w:szCs w:val="20"/>
        </w:rPr>
        <w:t>al quedar pendiente el nombramiento de éstos en la anterior asamblea, se ofrecen para realizar las tareas Iván, Rubén y Pepe.</w:t>
      </w:r>
    </w:p>
    <w:p w:rsidR="008931A1" w:rsidRDefault="008931A1" w:rsidP="008931A1">
      <w:pPr>
        <w:pStyle w:val="NormalWeb"/>
        <w:spacing w:before="74" w:beforeAutospacing="0" w:after="74" w:line="272" w:lineRule="atLeast"/>
      </w:pPr>
      <w:r>
        <w:rPr>
          <w:rStyle w:val="Strong"/>
          <w:rFonts w:ascii="Arial" w:hAnsi="Arial" w:cs="Arial"/>
          <w:color w:val="404040"/>
          <w:sz w:val="20"/>
          <w:szCs w:val="20"/>
        </w:rPr>
        <w:t>2º Aprobación del orden del día:</w:t>
      </w:r>
    </w:p>
    <w:p w:rsidR="008931A1" w:rsidRDefault="008931A1" w:rsidP="008931A1">
      <w:pPr>
        <w:pStyle w:val="NormalWeb"/>
        <w:numPr>
          <w:ilvl w:val="0"/>
          <w:numId w:val="1"/>
        </w:numPr>
        <w:spacing w:before="74" w:beforeAutospacing="0" w:after="74" w:line="272" w:lineRule="atLeast"/>
      </w:pPr>
      <w:r>
        <w:rPr>
          <w:rStyle w:val="Strong"/>
          <w:rFonts w:ascii="Arial" w:hAnsi="Arial" w:cs="Arial"/>
          <w:b w:val="0"/>
          <w:bCs w:val="0"/>
          <w:color w:val="404040"/>
          <w:sz w:val="20"/>
          <w:szCs w:val="20"/>
        </w:rPr>
        <w:t xml:space="preserve">Debate sobre </w:t>
      </w:r>
      <w:proofErr w:type="spellStart"/>
      <w:r>
        <w:rPr>
          <w:rStyle w:val="Strong"/>
          <w:rFonts w:ascii="Arial" w:hAnsi="Arial" w:cs="Arial"/>
          <w:b w:val="0"/>
          <w:bCs w:val="0"/>
          <w:color w:val="404040"/>
          <w:sz w:val="20"/>
          <w:szCs w:val="20"/>
        </w:rPr>
        <w:t>preborrador</w:t>
      </w:r>
      <w:proofErr w:type="spellEnd"/>
      <w:r>
        <w:rPr>
          <w:rStyle w:val="Strong"/>
          <w:rFonts w:ascii="Arial" w:hAnsi="Arial" w:cs="Arial"/>
          <w:b w:val="0"/>
          <w:bCs w:val="0"/>
          <w:color w:val="404040"/>
          <w:sz w:val="20"/>
          <w:szCs w:val="20"/>
        </w:rPr>
        <w:t xml:space="preserve"> del Compromiso Ético de Podemos (acuerdo reunión del 3 de agosto)</w:t>
      </w:r>
    </w:p>
    <w:p w:rsidR="008931A1" w:rsidRDefault="008931A1" w:rsidP="008931A1">
      <w:pPr>
        <w:pStyle w:val="NormalWeb"/>
        <w:numPr>
          <w:ilvl w:val="0"/>
          <w:numId w:val="1"/>
        </w:numPr>
        <w:spacing w:before="74" w:beforeAutospacing="0" w:after="74" w:line="272" w:lineRule="atLeast"/>
      </w:pPr>
      <w:r>
        <w:rPr>
          <w:rStyle w:val="Strong"/>
          <w:rFonts w:ascii="Arial" w:hAnsi="Arial" w:cs="Arial"/>
          <w:b w:val="0"/>
          <w:bCs w:val="0"/>
          <w:color w:val="404040"/>
          <w:sz w:val="20"/>
          <w:szCs w:val="20"/>
        </w:rPr>
        <w:t>Información (se decide dedicar 5 minutos)</w:t>
      </w:r>
    </w:p>
    <w:p w:rsidR="008931A1" w:rsidRDefault="008931A1" w:rsidP="008931A1">
      <w:pPr>
        <w:pStyle w:val="NormalWeb"/>
        <w:spacing w:before="74" w:beforeAutospacing="0" w:after="74" w:line="272" w:lineRule="atLeast"/>
      </w:pPr>
      <w:r>
        <w:rPr>
          <w:rStyle w:val="Strong"/>
          <w:rFonts w:ascii="Arial" w:hAnsi="Arial" w:cs="Arial"/>
          <w:b w:val="0"/>
          <w:bCs w:val="0"/>
          <w:color w:val="404040"/>
          <w:sz w:val="20"/>
          <w:szCs w:val="20"/>
        </w:rPr>
        <w:t>Se establece una duración de 2 horas para la asamblea.</w:t>
      </w:r>
    </w:p>
    <w:p w:rsidR="008931A1" w:rsidRDefault="008931A1" w:rsidP="008931A1">
      <w:pPr>
        <w:pStyle w:val="NormalWeb"/>
        <w:spacing w:before="74" w:beforeAutospacing="0" w:after="74" w:line="272" w:lineRule="atLeast"/>
      </w:pPr>
      <w:r>
        <w:rPr>
          <w:rStyle w:val="Strong"/>
          <w:rFonts w:ascii="Arial" w:hAnsi="Arial" w:cs="Arial"/>
          <w:b w:val="0"/>
          <w:bCs w:val="0"/>
          <w:color w:val="404040"/>
          <w:sz w:val="20"/>
          <w:szCs w:val="20"/>
        </w:rPr>
        <w:t xml:space="preserve">3º Debate sobre el </w:t>
      </w:r>
      <w:proofErr w:type="spellStart"/>
      <w:r>
        <w:rPr>
          <w:rStyle w:val="Strong"/>
          <w:rFonts w:ascii="Arial" w:hAnsi="Arial" w:cs="Arial"/>
          <w:b w:val="0"/>
          <w:bCs w:val="0"/>
          <w:color w:val="404040"/>
          <w:sz w:val="20"/>
          <w:szCs w:val="20"/>
        </w:rPr>
        <w:t>preborrador</w:t>
      </w:r>
      <w:proofErr w:type="spellEnd"/>
      <w:r>
        <w:rPr>
          <w:rStyle w:val="Strong"/>
          <w:rFonts w:ascii="Arial" w:hAnsi="Arial" w:cs="Arial"/>
          <w:b w:val="0"/>
          <w:bCs w:val="0"/>
          <w:color w:val="404040"/>
          <w:sz w:val="20"/>
          <w:szCs w:val="20"/>
        </w:rPr>
        <w:t xml:space="preserve"> del Compromiso </w:t>
      </w:r>
      <w:proofErr w:type="spellStart"/>
      <w:r>
        <w:rPr>
          <w:rStyle w:val="Strong"/>
          <w:rFonts w:ascii="Arial" w:hAnsi="Arial" w:cs="Arial"/>
          <w:b w:val="0"/>
          <w:bCs w:val="0"/>
          <w:color w:val="404040"/>
          <w:sz w:val="20"/>
          <w:szCs w:val="20"/>
        </w:rPr>
        <w:t>Etico</w:t>
      </w:r>
      <w:proofErr w:type="spellEnd"/>
      <w:r>
        <w:rPr>
          <w:rStyle w:val="Strong"/>
          <w:rFonts w:ascii="Arial" w:hAnsi="Arial" w:cs="Arial"/>
          <w:b w:val="0"/>
          <w:bCs w:val="0"/>
          <w:color w:val="404040"/>
          <w:sz w:val="20"/>
          <w:szCs w:val="20"/>
        </w:rPr>
        <w:t xml:space="preserve"> de Podemos</w:t>
      </w:r>
    </w:p>
    <w:p w:rsidR="008931A1" w:rsidRDefault="008931A1" w:rsidP="008931A1">
      <w:pPr>
        <w:pStyle w:val="NormalWeb"/>
        <w:spacing w:before="74" w:beforeAutospacing="0" w:after="74" w:line="272" w:lineRule="atLeast"/>
      </w:pPr>
      <w:r>
        <w:rPr>
          <w:rStyle w:val="Strong"/>
          <w:rFonts w:ascii="Arial" w:hAnsi="Arial" w:cs="Arial"/>
          <w:b w:val="0"/>
          <w:bCs w:val="0"/>
          <w:color w:val="404040"/>
          <w:sz w:val="20"/>
          <w:szCs w:val="20"/>
        </w:rPr>
        <w:t xml:space="preserve">Se realiza una lectura del </w:t>
      </w:r>
      <w:proofErr w:type="spellStart"/>
      <w:r>
        <w:rPr>
          <w:rStyle w:val="Strong"/>
          <w:rFonts w:ascii="Arial" w:hAnsi="Arial" w:cs="Arial"/>
          <w:b w:val="0"/>
          <w:bCs w:val="0"/>
          <w:color w:val="404040"/>
          <w:sz w:val="20"/>
          <w:szCs w:val="20"/>
        </w:rPr>
        <w:t>preborrador</w:t>
      </w:r>
      <w:proofErr w:type="spellEnd"/>
      <w:r>
        <w:rPr>
          <w:rStyle w:val="Strong"/>
          <w:rFonts w:ascii="Arial" w:hAnsi="Arial" w:cs="Arial"/>
          <w:b w:val="0"/>
          <w:bCs w:val="0"/>
          <w:color w:val="404040"/>
          <w:sz w:val="20"/>
          <w:szCs w:val="20"/>
        </w:rPr>
        <w:t xml:space="preserve"> por parte del moderador.</w:t>
      </w:r>
    </w:p>
    <w:p w:rsidR="008931A1" w:rsidRDefault="008931A1" w:rsidP="008931A1">
      <w:pPr>
        <w:pStyle w:val="NormalWeb"/>
        <w:spacing w:before="74" w:beforeAutospacing="0" w:after="74" w:line="272" w:lineRule="atLeast"/>
      </w:pPr>
      <w:r>
        <w:rPr>
          <w:rStyle w:val="Strong"/>
          <w:rFonts w:ascii="Arial" w:hAnsi="Arial" w:cs="Arial"/>
          <w:b w:val="0"/>
          <w:bCs w:val="0"/>
          <w:color w:val="404040"/>
          <w:sz w:val="20"/>
          <w:szCs w:val="20"/>
        </w:rPr>
        <w:t>Se inicia el debate punto por punto:</w:t>
      </w:r>
    </w:p>
    <w:p w:rsidR="008931A1" w:rsidRDefault="008931A1" w:rsidP="008931A1">
      <w:pPr>
        <w:pStyle w:val="NormalWeb"/>
        <w:numPr>
          <w:ilvl w:val="0"/>
          <w:numId w:val="2"/>
        </w:numPr>
        <w:spacing w:before="74" w:beforeAutospacing="0" w:after="74" w:line="272" w:lineRule="atLeast"/>
      </w:pPr>
      <w:r>
        <w:rPr>
          <w:rStyle w:val="Strong"/>
          <w:rFonts w:ascii="Arial" w:hAnsi="Arial" w:cs="Arial"/>
          <w:b w:val="0"/>
          <w:bCs w:val="0"/>
          <w:color w:val="404040"/>
          <w:sz w:val="20"/>
          <w:szCs w:val="20"/>
        </w:rPr>
        <w:t xml:space="preserve">Se consensua que el punto I quede redactado de la siguiente manera: </w:t>
      </w:r>
      <w:r>
        <w:rPr>
          <w:rStyle w:val="Strong"/>
          <w:rFonts w:ascii="Arial" w:hAnsi="Arial" w:cs="Arial"/>
          <w:b w:val="0"/>
          <w:bCs w:val="0"/>
          <w:i/>
          <w:iCs/>
          <w:color w:val="404040"/>
          <w:sz w:val="20"/>
          <w:szCs w:val="20"/>
        </w:rPr>
        <w:t>“Defender y aplicar con coherencia la Declaración Universal de los Derechos Humanos</w:t>
      </w:r>
      <w:r>
        <w:rPr>
          <w:rStyle w:val="Strong"/>
          <w:rFonts w:ascii="Arial" w:hAnsi="Arial" w:cs="Arial"/>
          <w:i/>
          <w:iCs/>
          <w:color w:val="404040"/>
          <w:sz w:val="20"/>
          <w:szCs w:val="20"/>
        </w:rPr>
        <w:t xml:space="preserve"> de 1948 y la Declaración Universal de los Derechos Humanos Emergentes de 2007</w:t>
      </w:r>
      <w:r>
        <w:rPr>
          <w:rStyle w:val="Strong"/>
          <w:rFonts w:ascii="Arial" w:hAnsi="Arial" w:cs="Arial"/>
          <w:b w:val="0"/>
          <w:bCs w:val="0"/>
          <w:i/>
          <w:iCs/>
          <w:color w:val="404040"/>
          <w:sz w:val="20"/>
          <w:szCs w:val="20"/>
        </w:rPr>
        <w:t xml:space="preserve"> en los ámbitos </w:t>
      </w:r>
      <w:r>
        <w:rPr>
          <w:rStyle w:val="Strong"/>
          <w:rFonts w:ascii="Arial" w:hAnsi="Arial" w:cs="Arial"/>
          <w:i/>
          <w:iCs/>
          <w:color w:val="404040"/>
          <w:sz w:val="20"/>
          <w:szCs w:val="20"/>
        </w:rPr>
        <w:t>personal</w:t>
      </w:r>
      <w:r>
        <w:rPr>
          <w:rStyle w:val="Strong"/>
          <w:rFonts w:ascii="Arial" w:hAnsi="Arial" w:cs="Arial"/>
          <w:b w:val="0"/>
          <w:bCs w:val="0"/>
          <w:i/>
          <w:iCs/>
          <w:color w:val="404040"/>
          <w:sz w:val="20"/>
          <w:szCs w:val="20"/>
        </w:rPr>
        <w:t>, social, político e institucional de nuestra sociedad”</w:t>
      </w:r>
      <w:r>
        <w:rPr>
          <w:rStyle w:val="Strong"/>
          <w:rFonts w:ascii="Arial" w:hAnsi="Arial" w:cs="Arial"/>
          <w:b w:val="0"/>
          <w:bCs w:val="0"/>
          <w:color w:val="404040"/>
          <w:sz w:val="20"/>
          <w:szCs w:val="20"/>
        </w:rPr>
        <w:t>.</w:t>
      </w:r>
    </w:p>
    <w:p w:rsidR="008931A1" w:rsidRDefault="008931A1" w:rsidP="008931A1">
      <w:pPr>
        <w:pStyle w:val="NormalWeb"/>
        <w:numPr>
          <w:ilvl w:val="0"/>
          <w:numId w:val="2"/>
        </w:numPr>
        <w:spacing w:before="74" w:beforeAutospacing="0" w:after="74" w:line="272" w:lineRule="atLeast"/>
      </w:pPr>
      <w:r>
        <w:rPr>
          <w:rStyle w:val="Strong"/>
          <w:rFonts w:ascii="Arial" w:hAnsi="Arial" w:cs="Arial"/>
          <w:b w:val="0"/>
          <w:bCs w:val="0"/>
          <w:color w:val="404040"/>
          <w:sz w:val="20"/>
          <w:szCs w:val="20"/>
        </w:rPr>
        <w:t xml:space="preserve">Se consensua mantener el punto II con su redacción original: </w:t>
      </w:r>
      <w:r>
        <w:rPr>
          <w:rStyle w:val="Strong"/>
          <w:rFonts w:ascii="Arial" w:hAnsi="Arial" w:cs="Arial"/>
          <w:b w:val="0"/>
          <w:bCs w:val="0"/>
          <w:i/>
          <w:iCs/>
          <w:color w:val="404040"/>
          <w:sz w:val="20"/>
          <w:szCs w:val="20"/>
        </w:rPr>
        <w:t>“Promover la participación directa e igual de toda la ciudadanía en los espacios de adopción de decisiones y en los ámbitos de ejecución de las políticas públicas”</w:t>
      </w:r>
      <w:r>
        <w:rPr>
          <w:rStyle w:val="Strong"/>
          <w:rFonts w:ascii="Arial" w:hAnsi="Arial" w:cs="Arial"/>
          <w:b w:val="0"/>
          <w:bCs w:val="0"/>
          <w:color w:val="404040"/>
          <w:sz w:val="20"/>
          <w:szCs w:val="20"/>
        </w:rPr>
        <w:t>.</w:t>
      </w:r>
    </w:p>
    <w:p w:rsidR="008931A1" w:rsidRDefault="008931A1" w:rsidP="008931A1">
      <w:pPr>
        <w:pStyle w:val="NormalWeb"/>
        <w:numPr>
          <w:ilvl w:val="0"/>
          <w:numId w:val="2"/>
        </w:numPr>
        <w:spacing w:before="74" w:beforeAutospacing="0" w:after="74" w:line="272" w:lineRule="atLeast"/>
      </w:pPr>
      <w:r>
        <w:rPr>
          <w:rStyle w:val="Strong"/>
          <w:rFonts w:ascii="Arial" w:hAnsi="Arial" w:cs="Arial"/>
          <w:b w:val="0"/>
          <w:bCs w:val="0"/>
          <w:color w:val="404040"/>
          <w:sz w:val="20"/>
          <w:szCs w:val="20"/>
        </w:rPr>
        <w:t xml:space="preserve">Se consensua que el punto III quede redactado de la siguiente manera: </w:t>
      </w:r>
      <w:r>
        <w:rPr>
          <w:rStyle w:val="Strong"/>
          <w:rFonts w:ascii="Arial" w:hAnsi="Arial" w:cs="Arial"/>
          <w:b w:val="0"/>
          <w:bCs w:val="0"/>
          <w:i/>
          <w:iCs/>
          <w:color w:val="404040"/>
          <w:sz w:val="20"/>
          <w:szCs w:val="20"/>
        </w:rPr>
        <w:t>“</w:t>
      </w:r>
      <w:r>
        <w:rPr>
          <w:rStyle w:val="Strong"/>
          <w:rFonts w:ascii="Arial" w:hAnsi="Arial" w:cs="Arial"/>
          <w:i/>
          <w:iCs/>
          <w:color w:val="404040"/>
          <w:sz w:val="20"/>
          <w:szCs w:val="20"/>
        </w:rPr>
        <w:t>Implicarse</w:t>
      </w:r>
      <w:r>
        <w:rPr>
          <w:rStyle w:val="Strong"/>
          <w:rFonts w:ascii="Arial" w:hAnsi="Arial" w:cs="Arial"/>
          <w:b w:val="0"/>
          <w:bCs w:val="0"/>
          <w:i/>
          <w:iCs/>
          <w:color w:val="404040"/>
          <w:sz w:val="20"/>
          <w:szCs w:val="20"/>
        </w:rPr>
        <w:t xml:space="preserve"> y Trabajar a favor de la recuperación de la soberanía popular y democrática, </w:t>
      </w:r>
      <w:r>
        <w:rPr>
          <w:rStyle w:val="Strong"/>
          <w:rFonts w:ascii="Arial" w:hAnsi="Arial" w:cs="Arial"/>
          <w:i/>
          <w:iCs/>
          <w:color w:val="404040"/>
          <w:sz w:val="20"/>
          <w:szCs w:val="20"/>
        </w:rPr>
        <w:t>desde métodos democráticos y desechando intereses personales</w:t>
      </w:r>
      <w:proofErr w:type="gramStart"/>
      <w:r>
        <w:rPr>
          <w:rStyle w:val="Strong"/>
          <w:rFonts w:ascii="Arial" w:hAnsi="Arial" w:cs="Arial"/>
          <w:b w:val="0"/>
          <w:bCs w:val="0"/>
          <w:i/>
          <w:iCs/>
          <w:color w:val="404040"/>
          <w:sz w:val="20"/>
          <w:szCs w:val="20"/>
        </w:rPr>
        <w:t>”(</w:t>
      </w:r>
      <w:proofErr w:type="gramEnd"/>
      <w:r>
        <w:rPr>
          <w:rStyle w:val="Strong"/>
          <w:rFonts w:ascii="Arial" w:hAnsi="Arial" w:cs="Arial"/>
          <w:b w:val="0"/>
          <w:bCs w:val="0"/>
          <w:i/>
          <w:iCs/>
          <w:color w:val="404040"/>
          <w:sz w:val="20"/>
          <w:szCs w:val="20"/>
        </w:rPr>
        <w:t>IDEA, no redacción definitiva)</w:t>
      </w:r>
      <w:r>
        <w:rPr>
          <w:rStyle w:val="Strong"/>
          <w:rFonts w:ascii="Arial" w:hAnsi="Arial" w:cs="Arial"/>
          <w:b w:val="0"/>
          <w:bCs w:val="0"/>
          <w:color w:val="404040"/>
          <w:sz w:val="20"/>
          <w:szCs w:val="20"/>
        </w:rPr>
        <w:t>.</w:t>
      </w:r>
    </w:p>
    <w:p w:rsidR="008931A1" w:rsidRDefault="008931A1" w:rsidP="008931A1">
      <w:pPr>
        <w:pStyle w:val="NormalWeb"/>
        <w:numPr>
          <w:ilvl w:val="0"/>
          <w:numId w:val="2"/>
        </w:numPr>
        <w:spacing w:before="74" w:beforeAutospacing="0" w:after="74" w:line="272" w:lineRule="atLeast"/>
      </w:pPr>
      <w:r>
        <w:rPr>
          <w:rStyle w:val="Strong"/>
          <w:rFonts w:ascii="Arial" w:hAnsi="Arial" w:cs="Arial"/>
          <w:b w:val="0"/>
          <w:bCs w:val="0"/>
          <w:color w:val="404040"/>
          <w:sz w:val="20"/>
          <w:szCs w:val="20"/>
        </w:rPr>
        <w:t>Se consensua mantener el punto IV con su redacción original: “Velar porque la participación en PODEMOS sea siempre libre, voluntaria y abierta a todas las personas que, sin distinción de su estatus civil, comparten la defensa de la Declaración Universal de los Derechos Humanos y el método democrático de participación ciudadana y directa”.</w:t>
      </w:r>
    </w:p>
    <w:p w:rsidR="008931A1" w:rsidRDefault="008931A1" w:rsidP="008931A1">
      <w:pPr>
        <w:pStyle w:val="NormalWeb"/>
        <w:numPr>
          <w:ilvl w:val="0"/>
          <w:numId w:val="2"/>
        </w:numPr>
        <w:spacing w:before="74" w:beforeAutospacing="0" w:after="74" w:line="272" w:lineRule="atLeast"/>
      </w:pPr>
      <w:r>
        <w:rPr>
          <w:rStyle w:val="Strong"/>
          <w:rFonts w:ascii="Arial" w:hAnsi="Arial" w:cs="Arial"/>
          <w:b w:val="0"/>
          <w:bCs w:val="0"/>
          <w:color w:val="404040"/>
          <w:sz w:val="20"/>
          <w:szCs w:val="20"/>
        </w:rPr>
        <w:t>Se consensua que el punto V quede redactado de la siguiente manera: “</w:t>
      </w:r>
      <w:r>
        <w:rPr>
          <w:rStyle w:val="Strong"/>
          <w:rFonts w:ascii="Arial" w:hAnsi="Arial" w:cs="Arial"/>
          <w:b w:val="0"/>
          <w:bCs w:val="0"/>
          <w:i/>
          <w:iCs/>
          <w:color w:val="404040"/>
          <w:sz w:val="20"/>
          <w:szCs w:val="20"/>
        </w:rPr>
        <w:t xml:space="preserve">Debatir con honestidad todas las opiniones </w:t>
      </w:r>
      <w:r>
        <w:rPr>
          <w:rStyle w:val="Strong"/>
          <w:rFonts w:ascii="Arial" w:hAnsi="Arial" w:cs="Arial"/>
          <w:i/>
          <w:iCs/>
          <w:color w:val="404040"/>
          <w:sz w:val="20"/>
          <w:szCs w:val="20"/>
        </w:rPr>
        <w:t>que no sean contrarias al punto I</w:t>
      </w:r>
      <w:r>
        <w:rPr>
          <w:rStyle w:val="Strong"/>
          <w:rFonts w:ascii="Arial" w:hAnsi="Arial" w:cs="Arial"/>
          <w:b w:val="0"/>
          <w:bCs w:val="0"/>
          <w:i/>
          <w:iCs/>
          <w:color w:val="404040"/>
          <w:sz w:val="20"/>
          <w:szCs w:val="20"/>
        </w:rPr>
        <w:t xml:space="preserve"> y respetar a todas las personas con independencia de cuáles sean sus pareceres</w:t>
      </w:r>
      <w:r>
        <w:rPr>
          <w:rStyle w:val="Strong"/>
          <w:rFonts w:ascii="Arial" w:hAnsi="Arial" w:cs="Arial"/>
          <w:b w:val="0"/>
          <w:bCs w:val="0"/>
          <w:color w:val="404040"/>
          <w:sz w:val="20"/>
          <w:szCs w:val="20"/>
        </w:rPr>
        <w:t>”.</w:t>
      </w:r>
    </w:p>
    <w:p w:rsidR="008931A1" w:rsidRDefault="008931A1" w:rsidP="008931A1">
      <w:pPr>
        <w:pStyle w:val="NormalWeb"/>
        <w:numPr>
          <w:ilvl w:val="0"/>
          <w:numId w:val="2"/>
        </w:numPr>
        <w:spacing w:before="74" w:beforeAutospacing="0" w:after="74" w:line="272" w:lineRule="atLeast"/>
      </w:pPr>
      <w:r>
        <w:rPr>
          <w:rStyle w:val="Strong"/>
          <w:rFonts w:ascii="Arial" w:hAnsi="Arial" w:cs="Arial"/>
          <w:b w:val="0"/>
          <w:bCs w:val="0"/>
          <w:color w:val="404040"/>
          <w:sz w:val="20"/>
          <w:szCs w:val="20"/>
        </w:rPr>
        <w:t>Se consensua que el punto VI quede redactado de la siguiente manera: “</w:t>
      </w:r>
      <w:r>
        <w:rPr>
          <w:rStyle w:val="Strong"/>
          <w:rFonts w:ascii="Arial" w:hAnsi="Arial" w:cs="Arial"/>
          <w:b w:val="0"/>
          <w:bCs w:val="0"/>
          <w:i/>
          <w:iCs/>
          <w:color w:val="404040"/>
          <w:sz w:val="20"/>
          <w:szCs w:val="20"/>
        </w:rPr>
        <w:t xml:space="preserve">Exigir y respetar que la elección de candidatos a cualquier institución de representación política (cámaras municipales, diputaciones provinciales, parlamentos autonómicos, congreso de los diputados, senado, parlamento europeo o cualquier otro) se lleve a cabo mediante elecciones primarias abiertas a toda la ciudadanía, </w:t>
      </w:r>
      <w:r>
        <w:rPr>
          <w:rStyle w:val="Strong"/>
          <w:rFonts w:ascii="Arial" w:hAnsi="Arial" w:cs="Arial"/>
          <w:i/>
          <w:iCs/>
          <w:color w:val="404040"/>
          <w:sz w:val="20"/>
          <w:szCs w:val="20"/>
        </w:rPr>
        <w:t>con el único aval de un círculo</w:t>
      </w:r>
      <w:r>
        <w:rPr>
          <w:rStyle w:val="Strong"/>
          <w:rFonts w:ascii="Arial" w:hAnsi="Arial" w:cs="Arial"/>
          <w:b w:val="0"/>
          <w:bCs w:val="0"/>
          <w:i/>
          <w:iCs/>
          <w:color w:val="404040"/>
          <w:sz w:val="20"/>
          <w:szCs w:val="20"/>
        </w:rPr>
        <w:t xml:space="preserve"> y con listas abiertas sólo corregibles mediante criterios de género. Rechazar el transfuguismo y velar porque ningún cargo electo pueda formar parte de PODEMOS si </w:t>
      </w:r>
      <w:r>
        <w:rPr>
          <w:rStyle w:val="Strong"/>
          <w:rFonts w:ascii="Arial" w:hAnsi="Arial" w:cs="Arial"/>
          <w:b w:val="0"/>
          <w:bCs w:val="0"/>
          <w:i/>
          <w:iCs/>
          <w:color w:val="404040"/>
          <w:sz w:val="20"/>
          <w:szCs w:val="20"/>
        </w:rPr>
        <w:lastRenderedPageBreak/>
        <w:t>previamente no ha sido elegido para desempeñar tal función en un proceso de primarias abiertas y participadas por toda la ciudadanía”</w:t>
      </w:r>
      <w:r>
        <w:rPr>
          <w:rStyle w:val="Strong"/>
          <w:rFonts w:ascii="Arial" w:hAnsi="Arial" w:cs="Arial"/>
          <w:b w:val="0"/>
          <w:bCs w:val="0"/>
          <w:color w:val="404040"/>
          <w:sz w:val="20"/>
          <w:szCs w:val="20"/>
        </w:rPr>
        <w:t>.</w:t>
      </w:r>
    </w:p>
    <w:p w:rsidR="008931A1" w:rsidRDefault="008931A1" w:rsidP="008931A1">
      <w:pPr>
        <w:pStyle w:val="NormalWeb"/>
        <w:numPr>
          <w:ilvl w:val="0"/>
          <w:numId w:val="2"/>
        </w:numPr>
        <w:spacing w:before="74" w:beforeAutospacing="0" w:after="74" w:line="272" w:lineRule="atLeast"/>
      </w:pPr>
      <w:r>
        <w:rPr>
          <w:rStyle w:val="Strong"/>
          <w:rFonts w:ascii="Arial" w:hAnsi="Arial" w:cs="Arial"/>
          <w:b w:val="0"/>
          <w:bCs w:val="0"/>
          <w:color w:val="404040"/>
          <w:sz w:val="20"/>
          <w:szCs w:val="20"/>
        </w:rPr>
        <w:t>Se consensua ampliar la duración de la asamblea hasta las 21:30 horas.</w:t>
      </w:r>
    </w:p>
    <w:p w:rsidR="008931A1" w:rsidRDefault="008931A1" w:rsidP="008931A1">
      <w:pPr>
        <w:pStyle w:val="NormalWeb"/>
        <w:numPr>
          <w:ilvl w:val="0"/>
          <w:numId w:val="2"/>
        </w:numPr>
        <w:spacing w:before="74" w:beforeAutospacing="0" w:after="74" w:line="272" w:lineRule="atLeast"/>
      </w:pPr>
      <w:r>
        <w:rPr>
          <w:rStyle w:val="Strong"/>
          <w:rFonts w:ascii="Arial" w:hAnsi="Arial" w:cs="Arial"/>
          <w:b w:val="0"/>
          <w:bCs w:val="0"/>
          <w:color w:val="404040"/>
          <w:sz w:val="20"/>
          <w:szCs w:val="20"/>
        </w:rPr>
        <w:t xml:space="preserve">Se consensua que el punto VII quede redactado de la siguiente manera: </w:t>
      </w:r>
      <w:r>
        <w:rPr>
          <w:rStyle w:val="Strong"/>
          <w:rFonts w:ascii="Arial" w:hAnsi="Arial" w:cs="Arial"/>
          <w:b w:val="0"/>
          <w:bCs w:val="0"/>
          <w:i/>
          <w:iCs/>
          <w:color w:val="404040"/>
          <w:sz w:val="20"/>
          <w:szCs w:val="20"/>
        </w:rPr>
        <w:t>“Exigir y respetar que cualquier pacto previo o posterior a las elecciones con cualquier otra formación política sea sometido a la aprobación democrática mediante la consulta abierta a toda la ciudadanía en todos y cada uno de los niveles territoriales de representación (como quede reflejado en el documento organizativo)”</w:t>
      </w:r>
      <w:r>
        <w:rPr>
          <w:rStyle w:val="Strong"/>
          <w:rFonts w:ascii="Arial" w:hAnsi="Arial" w:cs="Arial"/>
          <w:b w:val="0"/>
          <w:bCs w:val="0"/>
          <w:color w:val="404040"/>
          <w:sz w:val="20"/>
          <w:szCs w:val="20"/>
        </w:rPr>
        <w:t>.</w:t>
      </w:r>
    </w:p>
    <w:p w:rsidR="008931A1" w:rsidRDefault="008931A1" w:rsidP="008931A1">
      <w:pPr>
        <w:pStyle w:val="NormalWeb"/>
        <w:numPr>
          <w:ilvl w:val="0"/>
          <w:numId w:val="2"/>
        </w:numPr>
        <w:spacing w:before="74" w:beforeAutospacing="0" w:after="74" w:line="272" w:lineRule="atLeast"/>
      </w:pPr>
      <w:r>
        <w:rPr>
          <w:rStyle w:val="Strong"/>
          <w:rFonts w:ascii="Arial" w:hAnsi="Arial" w:cs="Arial"/>
          <w:b w:val="0"/>
          <w:bCs w:val="0"/>
          <w:color w:val="404040"/>
          <w:sz w:val="20"/>
          <w:szCs w:val="20"/>
        </w:rPr>
        <w:t>Se consensua que el punto VIII mantenga su redacción original: “</w:t>
      </w:r>
      <w:r>
        <w:rPr>
          <w:rStyle w:val="Strong"/>
          <w:rFonts w:ascii="Arial" w:hAnsi="Arial" w:cs="Arial"/>
          <w:b w:val="0"/>
          <w:bCs w:val="0"/>
          <w:i/>
          <w:iCs/>
          <w:color w:val="404040"/>
          <w:sz w:val="20"/>
          <w:szCs w:val="20"/>
        </w:rPr>
        <w:t>Exigir y respetar que cualquier cargo electo será un mero representante obligado a vincular sus decisiones al método abierto y democrático de participación a lo largo de todo su mandato</w:t>
      </w:r>
      <w:r>
        <w:rPr>
          <w:rStyle w:val="Strong"/>
          <w:rFonts w:ascii="Arial" w:hAnsi="Arial" w:cs="Arial"/>
          <w:b w:val="0"/>
          <w:bCs w:val="0"/>
          <w:color w:val="404040"/>
          <w:sz w:val="20"/>
          <w:szCs w:val="20"/>
        </w:rPr>
        <w:t>”.</w:t>
      </w:r>
    </w:p>
    <w:p w:rsidR="008931A1" w:rsidRDefault="008931A1" w:rsidP="008931A1">
      <w:pPr>
        <w:pStyle w:val="NormalWeb"/>
        <w:numPr>
          <w:ilvl w:val="0"/>
          <w:numId w:val="2"/>
        </w:numPr>
        <w:spacing w:before="74" w:beforeAutospacing="0" w:after="74" w:line="272" w:lineRule="atLeast"/>
      </w:pPr>
      <w:r>
        <w:rPr>
          <w:rStyle w:val="Strong"/>
          <w:rFonts w:ascii="Arial" w:hAnsi="Arial" w:cs="Arial"/>
          <w:b w:val="0"/>
          <w:bCs w:val="0"/>
          <w:color w:val="404040"/>
          <w:sz w:val="20"/>
          <w:szCs w:val="20"/>
        </w:rPr>
        <w:t>Se consensua que el punto IX quede redactado de la siguiente manera: “</w:t>
      </w:r>
      <w:r>
        <w:rPr>
          <w:rStyle w:val="Strong"/>
          <w:rFonts w:ascii="Arial" w:hAnsi="Arial" w:cs="Arial"/>
          <w:b w:val="0"/>
          <w:bCs w:val="0"/>
          <w:i/>
          <w:iCs/>
          <w:color w:val="404040"/>
          <w:sz w:val="20"/>
          <w:szCs w:val="20"/>
        </w:rPr>
        <w:t>Promover que PODEMOS no se convierta nunca en una plataforma al servicio de profesionales de la política, para lo cual todos los cargos electos de PODEMOS aceptarán:</w:t>
      </w:r>
    </w:p>
    <w:p w:rsidR="008931A1" w:rsidRDefault="008931A1" w:rsidP="008931A1">
      <w:pPr>
        <w:pStyle w:val="NormalWeb"/>
        <w:spacing w:before="74" w:beforeAutospacing="0" w:after="74" w:line="272" w:lineRule="atLeast"/>
      </w:pPr>
      <w:r>
        <w:rPr>
          <w:rFonts w:ascii="Arial" w:hAnsi="Arial" w:cs="Arial"/>
          <w:i/>
          <w:iCs/>
          <w:color w:val="404040"/>
          <w:sz w:val="20"/>
          <w:szCs w:val="20"/>
        </w:rPr>
        <w:t xml:space="preserve">a) La limitación salarial que se establezca con carácter general para cada nivel de representación, </w:t>
      </w:r>
      <w:r>
        <w:rPr>
          <w:rFonts w:ascii="Arial" w:hAnsi="Arial" w:cs="Arial"/>
          <w:b/>
          <w:bCs/>
          <w:i/>
          <w:iCs/>
          <w:color w:val="404040"/>
          <w:sz w:val="20"/>
          <w:szCs w:val="20"/>
        </w:rPr>
        <w:t>siendo destinado el salario al que se ha renunciado al bien de la sociedad evitando cualquier matiz ideológico para que dicho dinero llegue a los más necesitados</w:t>
      </w:r>
      <w:r>
        <w:rPr>
          <w:rFonts w:ascii="Arial" w:hAnsi="Arial" w:cs="Arial"/>
          <w:i/>
          <w:iCs/>
          <w:color w:val="404040"/>
          <w:sz w:val="20"/>
          <w:szCs w:val="20"/>
        </w:rPr>
        <w:t xml:space="preserve">. </w:t>
      </w:r>
    </w:p>
    <w:p w:rsidR="008931A1" w:rsidRDefault="008931A1" w:rsidP="008931A1">
      <w:pPr>
        <w:pStyle w:val="NormalWeb"/>
        <w:spacing w:before="74" w:beforeAutospacing="0" w:after="74" w:line="272" w:lineRule="atLeast"/>
      </w:pPr>
      <w:r>
        <w:rPr>
          <w:rFonts w:ascii="Arial" w:hAnsi="Arial" w:cs="Arial"/>
          <w:i/>
          <w:iCs/>
          <w:color w:val="404040"/>
          <w:sz w:val="20"/>
          <w:szCs w:val="20"/>
        </w:rPr>
        <w:t xml:space="preserve">b) La limitación del número de funciones públicas que pueda desempeñar una única persona </w:t>
      </w:r>
      <w:r>
        <w:rPr>
          <w:rFonts w:ascii="Arial" w:hAnsi="Arial" w:cs="Arial"/>
          <w:b/>
          <w:bCs/>
          <w:i/>
          <w:iCs/>
          <w:color w:val="404040"/>
          <w:sz w:val="20"/>
          <w:szCs w:val="20"/>
        </w:rPr>
        <w:t>a solo una</w:t>
      </w:r>
      <w:r>
        <w:rPr>
          <w:rFonts w:ascii="Arial" w:hAnsi="Arial" w:cs="Arial"/>
          <w:i/>
          <w:iCs/>
          <w:color w:val="404040"/>
          <w:sz w:val="20"/>
          <w:szCs w:val="20"/>
        </w:rPr>
        <w:t xml:space="preserve">. </w:t>
      </w:r>
    </w:p>
    <w:p w:rsidR="008931A1" w:rsidRDefault="008931A1" w:rsidP="008931A1">
      <w:pPr>
        <w:pStyle w:val="NormalWeb"/>
        <w:spacing w:before="74" w:beforeAutospacing="0" w:after="74" w:line="272" w:lineRule="atLeast"/>
      </w:pPr>
      <w:r>
        <w:rPr>
          <w:rFonts w:ascii="Arial" w:hAnsi="Arial" w:cs="Arial"/>
          <w:i/>
          <w:iCs/>
          <w:color w:val="404040"/>
          <w:sz w:val="20"/>
          <w:szCs w:val="20"/>
        </w:rPr>
        <w:t xml:space="preserve">c) La renuncia a cualquier privilegio jurídico o material derivado de forma directa de la condición de representante, </w:t>
      </w:r>
      <w:r>
        <w:rPr>
          <w:rFonts w:ascii="Arial" w:hAnsi="Arial" w:cs="Arial"/>
          <w:b/>
          <w:bCs/>
          <w:i/>
          <w:iCs/>
          <w:color w:val="404040"/>
          <w:sz w:val="20"/>
          <w:szCs w:val="20"/>
        </w:rPr>
        <w:t>teniendo la obligación de denunciar y dar publicidad a los intentos de compra por parte de empresas o terceros</w:t>
      </w:r>
      <w:r>
        <w:rPr>
          <w:rFonts w:ascii="Arial" w:hAnsi="Arial" w:cs="Arial"/>
          <w:i/>
          <w:iCs/>
          <w:color w:val="404040"/>
          <w:sz w:val="20"/>
          <w:szCs w:val="20"/>
        </w:rPr>
        <w:t xml:space="preserve"> (IDEA, no redacción definitiva).</w:t>
      </w:r>
    </w:p>
    <w:p w:rsidR="008931A1" w:rsidRDefault="008931A1" w:rsidP="008931A1">
      <w:pPr>
        <w:pStyle w:val="NormalWeb"/>
        <w:spacing w:before="74" w:beforeAutospacing="0" w:after="74" w:line="272" w:lineRule="atLeast"/>
      </w:pPr>
      <w:r>
        <w:rPr>
          <w:rFonts w:ascii="Arial" w:hAnsi="Arial" w:cs="Arial"/>
          <w:i/>
          <w:iCs/>
          <w:color w:val="404040"/>
          <w:sz w:val="20"/>
          <w:szCs w:val="20"/>
        </w:rPr>
        <w:t xml:space="preserve">d) El compromiso de transparencia y la rendición de cuentas a lo largo y al final de su actividad como representante, </w:t>
      </w:r>
      <w:r>
        <w:rPr>
          <w:rFonts w:ascii="Arial" w:hAnsi="Arial" w:cs="Arial"/>
          <w:b/>
          <w:bCs/>
          <w:i/>
          <w:iCs/>
          <w:color w:val="404040"/>
          <w:sz w:val="20"/>
          <w:szCs w:val="20"/>
        </w:rPr>
        <w:t>así como la publicación de sus declaración de bienes al inicio y fin de su actividad como representante</w:t>
      </w:r>
      <w:r>
        <w:rPr>
          <w:rFonts w:ascii="Arial" w:hAnsi="Arial" w:cs="Arial"/>
          <w:i/>
          <w:iCs/>
          <w:color w:val="404040"/>
          <w:sz w:val="20"/>
          <w:szCs w:val="20"/>
        </w:rPr>
        <w:t xml:space="preserve">” (IDEA, no redacción definitiva). </w:t>
      </w:r>
    </w:p>
    <w:p w:rsidR="008931A1" w:rsidRDefault="008931A1" w:rsidP="008931A1">
      <w:pPr>
        <w:pStyle w:val="NormalWeb"/>
      </w:pPr>
      <w:r>
        <w:rPr>
          <w:rStyle w:val="Strong"/>
          <w:rFonts w:ascii="Arial" w:hAnsi="Arial" w:cs="Arial"/>
          <w:b w:val="0"/>
          <w:bCs w:val="0"/>
          <w:i/>
          <w:iCs/>
          <w:color w:val="404040"/>
          <w:sz w:val="20"/>
          <w:szCs w:val="20"/>
        </w:rPr>
        <w:t>e) El compromiso de inhibirse o abstenerse de participar en cualquier cargo o decisión que tenga o pueda tener influencia en su desempeño profesional pasado o futuro”.</w:t>
      </w:r>
    </w:p>
    <w:p w:rsidR="008931A1" w:rsidRDefault="008931A1" w:rsidP="008931A1">
      <w:pPr>
        <w:pStyle w:val="NormalWeb"/>
      </w:pPr>
      <w:r>
        <w:rPr>
          <w:rStyle w:val="Strong"/>
          <w:rFonts w:ascii="Arial" w:hAnsi="Arial" w:cs="Arial"/>
          <w:i/>
          <w:iCs/>
          <w:color w:val="404040"/>
          <w:sz w:val="20"/>
          <w:szCs w:val="20"/>
        </w:rPr>
        <w:t>f) El compromiso de luchar contra la corrupción de toda índole.</w:t>
      </w:r>
    </w:p>
    <w:p w:rsidR="008931A1" w:rsidRDefault="008931A1" w:rsidP="008931A1">
      <w:pPr>
        <w:pStyle w:val="NormalWeb"/>
        <w:numPr>
          <w:ilvl w:val="0"/>
          <w:numId w:val="3"/>
        </w:numPr>
        <w:spacing w:before="74" w:beforeAutospacing="0" w:after="74" w:line="272" w:lineRule="atLeast"/>
      </w:pPr>
      <w:r>
        <w:rPr>
          <w:rStyle w:val="Strong"/>
          <w:rFonts w:ascii="Arial" w:hAnsi="Arial" w:cs="Arial"/>
          <w:b w:val="0"/>
          <w:bCs w:val="0"/>
          <w:color w:val="404040"/>
          <w:sz w:val="20"/>
          <w:szCs w:val="20"/>
        </w:rPr>
        <w:t>NUEVO PUNTO: “Luchar contra la corrupción de toda índole”</w:t>
      </w:r>
    </w:p>
    <w:p w:rsidR="008931A1" w:rsidRDefault="008931A1" w:rsidP="008931A1">
      <w:pPr>
        <w:pStyle w:val="NormalWeb"/>
        <w:numPr>
          <w:ilvl w:val="0"/>
          <w:numId w:val="3"/>
        </w:numPr>
        <w:spacing w:before="74" w:beforeAutospacing="0" w:after="74" w:line="272" w:lineRule="atLeast"/>
      </w:pPr>
      <w:r>
        <w:rPr>
          <w:rStyle w:val="Strong"/>
          <w:rFonts w:ascii="Arial" w:hAnsi="Arial" w:cs="Arial"/>
          <w:b w:val="0"/>
          <w:bCs w:val="0"/>
          <w:color w:val="404040"/>
          <w:sz w:val="20"/>
          <w:szCs w:val="20"/>
        </w:rPr>
        <w:t xml:space="preserve">A LO LARGO DEL DEBATE SE REALIZAN OTRAS PROPUESTAS NO DIRECTAMENTE RELACIONADAS CON EL PREBORRADOR DEL COMPROMISO ETICO: </w:t>
      </w:r>
    </w:p>
    <w:p w:rsidR="008931A1" w:rsidRDefault="008931A1" w:rsidP="008931A1">
      <w:pPr>
        <w:pStyle w:val="NormalWeb"/>
        <w:numPr>
          <w:ilvl w:val="1"/>
          <w:numId w:val="3"/>
        </w:numPr>
        <w:spacing w:before="74" w:beforeAutospacing="0" w:after="74" w:line="272" w:lineRule="atLeast"/>
      </w:pPr>
      <w:r>
        <w:rPr>
          <w:rStyle w:val="Strong"/>
          <w:rFonts w:ascii="Arial" w:hAnsi="Arial" w:cs="Arial"/>
          <w:b w:val="0"/>
          <w:bCs w:val="0"/>
          <w:color w:val="404040"/>
          <w:sz w:val="20"/>
          <w:szCs w:val="20"/>
        </w:rPr>
        <w:t xml:space="preserve">Introducir la figura del Revocatorio, bien como parte del </w:t>
      </w:r>
      <w:r>
        <w:rPr>
          <w:rStyle w:val="Strong"/>
          <w:rFonts w:ascii="Arial" w:hAnsi="Arial" w:cs="Arial"/>
          <w:color w:val="404040"/>
          <w:sz w:val="20"/>
          <w:szCs w:val="20"/>
        </w:rPr>
        <w:t>documento organizativo</w:t>
      </w:r>
      <w:r>
        <w:rPr>
          <w:rStyle w:val="Strong"/>
          <w:rFonts w:ascii="Arial" w:hAnsi="Arial" w:cs="Arial"/>
          <w:b w:val="0"/>
          <w:bCs w:val="0"/>
          <w:color w:val="404040"/>
          <w:sz w:val="20"/>
          <w:szCs w:val="20"/>
        </w:rPr>
        <w:t xml:space="preserve"> o bien como parte del futuro </w:t>
      </w:r>
      <w:r>
        <w:rPr>
          <w:rStyle w:val="Strong"/>
          <w:rFonts w:ascii="Arial" w:hAnsi="Arial" w:cs="Arial"/>
          <w:color w:val="404040"/>
          <w:sz w:val="20"/>
          <w:szCs w:val="20"/>
        </w:rPr>
        <w:t>programa a nivel nacional</w:t>
      </w:r>
      <w:r>
        <w:rPr>
          <w:rStyle w:val="Strong"/>
          <w:rFonts w:ascii="Arial" w:hAnsi="Arial" w:cs="Arial"/>
          <w:b w:val="0"/>
          <w:bCs w:val="0"/>
          <w:color w:val="404040"/>
          <w:sz w:val="20"/>
          <w:szCs w:val="20"/>
        </w:rPr>
        <w:t>.</w:t>
      </w:r>
    </w:p>
    <w:p w:rsidR="008931A1" w:rsidRDefault="008931A1" w:rsidP="008931A1">
      <w:pPr>
        <w:pStyle w:val="NormalWeb"/>
        <w:numPr>
          <w:ilvl w:val="1"/>
          <w:numId w:val="3"/>
        </w:numPr>
        <w:spacing w:before="74" w:beforeAutospacing="0" w:after="74" w:line="272" w:lineRule="atLeast"/>
      </w:pPr>
      <w:r>
        <w:rPr>
          <w:rStyle w:val="Strong"/>
          <w:rFonts w:ascii="Arial" w:hAnsi="Arial" w:cs="Arial"/>
          <w:b w:val="0"/>
          <w:bCs w:val="0"/>
          <w:color w:val="404040"/>
          <w:sz w:val="20"/>
          <w:szCs w:val="20"/>
        </w:rPr>
        <w:t xml:space="preserve">Introducir matiz o explicación en el </w:t>
      </w:r>
      <w:r>
        <w:rPr>
          <w:rStyle w:val="Strong"/>
          <w:rFonts w:ascii="Arial" w:hAnsi="Arial" w:cs="Arial"/>
          <w:color w:val="404040"/>
          <w:sz w:val="20"/>
          <w:szCs w:val="20"/>
        </w:rPr>
        <w:t>documento organizativo</w:t>
      </w:r>
      <w:r>
        <w:rPr>
          <w:rStyle w:val="Strong"/>
          <w:rFonts w:ascii="Arial" w:hAnsi="Arial" w:cs="Arial"/>
          <w:b w:val="0"/>
          <w:bCs w:val="0"/>
          <w:color w:val="404040"/>
          <w:sz w:val="20"/>
          <w:szCs w:val="20"/>
        </w:rPr>
        <w:t xml:space="preserve"> acerca de cómo hacer que participe toda la ciudadanía.</w:t>
      </w:r>
    </w:p>
    <w:p w:rsidR="008931A1" w:rsidRDefault="008931A1" w:rsidP="008931A1">
      <w:pPr>
        <w:pStyle w:val="NormalWeb"/>
        <w:numPr>
          <w:ilvl w:val="1"/>
          <w:numId w:val="3"/>
        </w:numPr>
        <w:spacing w:before="74" w:beforeAutospacing="0" w:after="74" w:line="272" w:lineRule="atLeast"/>
      </w:pPr>
      <w:r>
        <w:rPr>
          <w:rStyle w:val="Strong"/>
          <w:rFonts w:ascii="Arial" w:hAnsi="Arial" w:cs="Arial"/>
          <w:b w:val="0"/>
          <w:bCs w:val="0"/>
          <w:color w:val="404040"/>
          <w:sz w:val="20"/>
          <w:szCs w:val="20"/>
        </w:rPr>
        <w:t xml:space="preserve">Añadir la obligación de realizar una auditoría a la actividad institucional en el </w:t>
      </w:r>
      <w:r>
        <w:rPr>
          <w:rStyle w:val="Strong"/>
          <w:rFonts w:ascii="Arial" w:hAnsi="Arial" w:cs="Arial"/>
          <w:color w:val="404040"/>
          <w:sz w:val="20"/>
          <w:szCs w:val="20"/>
        </w:rPr>
        <w:t>documento organizativo</w:t>
      </w:r>
      <w:r>
        <w:rPr>
          <w:rStyle w:val="Strong"/>
          <w:rFonts w:ascii="Arial" w:hAnsi="Arial" w:cs="Arial"/>
          <w:b w:val="0"/>
          <w:bCs w:val="0"/>
          <w:color w:val="404040"/>
          <w:sz w:val="20"/>
          <w:szCs w:val="20"/>
        </w:rPr>
        <w:t>.</w:t>
      </w:r>
    </w:p>
    <w:p w:rsidR="008931A1" w:rsidRDefault="008931A1" w:rsidP="008931A1">
      <w:pPr>
        <w:pStyle w:val="NormalWeb"/>
        <w:spacing w:before="74" w:beforeAutospacing="0" w:after="74" w:line="272" w:lineRule="atLeast"/>
      </w:pPr>
      <w:r>
        <w:rPr>
          <w:rStyle w:val="Strong"/>
          <w:rFonts w:ascii="Arial" w:hAnsi="Arial" w:cs="Arial"/>
          <w:b w:val="0"/>
          <w:bCs w:val="0"/>
          <w:color w:val="404040"/>
          <w:sz w:val="20"/>
          <w:szCs w:val="20"/>
        </w:rPr>
        <w:t>4ª Al no dar tiempo no se inicia el Punto 2º del orden del día (Información de Grupo de Trabajo y varios)</w:t>
      </w:r>
    </w:p>
    <w:p w:rsidR="008931A1" w:rsidRDefault="008931A1" w:rsidP="008931A1">
      <w:pPr>
        <w:pStyle w:val="NormalWeb"/>
        <w:spacing w:before="74" w:beforeAutospacing="0" w:after="74" w:line="272" w:lineRule="atLeast"/>
      </w:pPr>
      <w:r>
        <w:rPr>
          <w:rStyle w:val="Strong"/>
          <w:rFonts w:ascii="Arial" w:hAnsi="Arial" w:cs="Arial"/>
          <w:b w:val="0"/>
          <w:bCs w:val="0"/>
          <w:color w:val="404040"/>
          <w:sz w:val="20"/>
          <w:szCs w:val="20"/>
        </w:rPr>
        <w:t>5º Se establece la próxima reunión para el día 24 de agosto de 2014 a las 19 horas en la Plaza del Torero José Tomás.</w:t>
      </w:r>
    </w:p>
    <w:p w:rsidR="008931A1" w:rsidRDefault="008931A1" w:rsidP="008931A1">
      <w:pPr>
        <w:pStyle w:val="NormalWeb"/>
        <w:spacing w:before="74" w:beforeAutospacing="0" w:after="74" w:line="272" w:lineRule="atLeast"/>
      </w:pPr>
      <w:r>
        <w:rPr>
          <w:rStyle w:val="Strong"/>
          <w:rFonts w:ascii="Arial" w:hAnsi="Arial" w:cs="Arial"/>
          <w:b w:val="0"/>
          <w:bCs w:val="0"/>
          <w:color w:val="404040"/>
          <w:sz w:val="20"/>
          <w:szCs w:val="20"/>
        </w:rPr>
        <w:t>Finaliza la asamblea.</w:t>
      </w:r>
    </w:p>
    <w:p w:rsidR="008931A1" w:rsidRDefault="008931A1" w:rsidP="008931A1">
      <w:pPr>
        <w:pStyle w:val="NormalWeb"/>
        <w:spacing w:before="74" w:beforeAutospacing="0" w:after="74" w:line="272" w:lineRule="atLeast"/>
      </w:pPr>
      <w:r>
        <w:rPr>
          <w:rStyle w:val="Strong"/>
          <w:rFonts w:ascii="Arial" w:hAnsi="Arial" w:cs="Arial"/>
          <w:color w:val="404040"/>
          <w:sz w:val="20"/>
          <w:szCs w:val="20"/>
        </w:rPr>
        <w:t>Hora de finalización: 21:35 horas.</w:t>
      </w:r>
    </w:p>
    <w:p w:rsidR="008931A1" w:rsidRDefault="008931A1" w:rsidP="008931A1">
      <w:pPr>
        <w:pStyle w:val="NormalWeb"/>
        <w:spacing w:before="74" w:beforeAutospacing="0" w:after="74" w:line="272" w:lineRule="atLeast"/>
      </w:pPr>
      <w:r>
        <w:rPr>
          <w:rStyle w:val="Strong"/>
          <w:rFonts w:ascii="Arial" w:hAnsi="Arial" w:cs="Arial"/>
          <w:color w:val="404040"/>
          <w:sz w:val="20"/>
          <w:szCs w:val="20"/>
        </w:rPr>
        <w:lastRenderedPageBreak/>
        <w:t xml:space="preserve">Recaudación donativos: </w:t>
      </w:r>
      <w:r>
        <w:rPr>
          <w:rStyle w:val="Strong"/>
          <w:rFonts w:ascii="Arial" w:hAnsi="Arial" w:cs="Arial"/>
          <w:b w:val="0"/>
          <w:bCs w:val="0"/>
          <w:color w:val="404040"/>
          <w:sz w:val="20"/>
          <w:szCs w:val="20"/>
        </w:rPr>
        <w:t>18,76 € (contado por varios miembros del círculo tras finalizar la reunión)</w:t>
      </w:r>
    </w:p>
    <w:p w:rsidR="008931A1" w:rsidRDefault="008931A1" w:rsidP="008931A1">
      <w:pPr>
        <w:pStyle w:val="NormalWeb"/>
        <w:spacing w:before="74" w:beforeAutospacing="0" w:after="240" w:line="272" w:lineRule="atLeast"/>
      </w:pPr>
    </w:p>
    <w:p w:rsidR="008931A1" w:rsidRDefault="008931A1" w:rsidP="008931A1">
      <w:pPr>
        <w:pStyle w:val="NormalWeb"/>
        <w:spacing w:before="74" w:beforeAutospacing="0" w:after="74" w:line="272" w:lineRule="atLeast"/>
      </w:pPr>
      <w:r>
        <w:rPr>
          <w:rStyle w:val="Strong"/>
          <w:rFonts w:ascii="Arial" w:hAnsi="Arial" w:cs="Arial"/>
          <w:color w:val="404040"/>
          <w:sz w:val="20"/>
          <w:szCs w:val="20"/>
        </w:rPr>
        <w:t xml:space="preserve">ANEXO: </w:t>
      </w:r>
    </w:p>
    <w:p w:rsidR="008931A1" w:rsidRDefault="008931A1" w:rsidP="008931A1">
      <w:pPr>
        <w:pStyle w:val="NormalWeb"/>
        <w:spacing w:before="74" w:beforeAutospacing="0" w:after="74" w:line="272" w:lineRule="atLeast"/>
        <w:jc w:val="center"/>
      </w:pPr>
      <w:r>
        <w:rPr>
          <w:rStyle w:val="Strong"/>
          <w:rFonts w:ascii="Arial" w:hAnsi="Arial" w:cs="Arial"/>
          <w:color w:val="404040"/>
          <w:sz w:val="20"/>
          <w:szCs w:val="20"/>
        </w:rPr>
        <w:t>-COMPROMISO ÉTICO-</w:t>
      </w:r>
    </w:p>
    <w:p w:rsidR="008931A1" w:rsidRDefault="008931A1" w:rsidP="008931A1">
      <w:pPr>
        <w:pStyle w:val="NormalWeb"/>
        <w:spacing w:before="74" w:beforeAutospacing="0" w:after="74" w:line="272" w:lineRule="atLeast"/>
        <w:jc w:val="center"/>
      </w:pPr>
      <w:r>
        <w:rPr>
          <w:rFonts w:ascii="Arial" w:hAnsi="Arial" w:cs="Arial"/>
          <w:color w:val="404040"/>
          <w:sz w:val="20"/>
          <w:szCs w:val="20"/>
        </w:rPr>
        <w:t>Propuesta-borrador del Círculo Podemos Galapagar</w:t>
      </w:r>
    </w:p>
    <w:p w:rsidR="008931A1" w:rsidRDefault="008931A1" w:rsidP="008931A1">
      <w:pPr>
        <w:pStyle w:val="NormalWeb"/>
        <w:spacing w:before="74" w:beforeAutospacing="0" w:after="74" w:line="272" w:lineRule="atLeast"/>
      </w:pPr>
      <w:r>
        <w:rPr>
          <w:rFonts w:ascii="Arial" w:hAnsi="Arial" w:cs="Arial"/>
          <w:color w:val="404040"/>
          <w:sz w:val="20"/>
          <w:szCs w:val="20"/>
        </w:rPr>
        <w:t xml:space="preserve">PODEMOS </w:t>
      </w:r>
      <w:proofErr w:type="spellStart"/>
      <w:r>
        <w:rPr>
          <w:rFonts w:ascii="Arial" w:hAnsi="Arial" w:cs="Arial"/>
          <w:color w:val="404040"/>
          <w:sz w:val="20"/>
          <w:szCs w:val="20"/>
        </w:rPr>
        <w:t>nace</w:t>
      </w:r>
      <w:proofErr w:type="spellEnd"/>
      <w:r>
        <w:rPr>
          <w:rFonts w:ascii="Arial" w:hAnsi="Arial" w:cs="Arial"/>
          <w:color w:val="404040"/>
          <w:sz w:val="20"/>
          <w:szCs w:val="20"/>
        </w:rPr>
        <w:t xml:space="preserve"> como herramienta para la participación ciudadana y la unidad popular. Aspiramos a recuperar la política para ponerla al servicio de las personas. PODEMOS es un método: la democracia. Promovemos la participación democrática directa de todas las personas en los ámbitos de la decisión política, así como en la ejecución de las políticas públicas.</w:t>
      </w:r>
    </w:p>
    <w:p w:rsidR="008931A1" w:rsidRDefault="008931A1" w:rsidP="008931A1">
      <w:pPr>
        <w:pStyle w:val="NormalWeb"/>
        <w:spacing w:before="74" w:beforeAutospacing="0" w:after="74" w:line="272" w:lineRule="atLeast"/>
      </w:pPr>
      <w:r>
        <w:rPr>
          <w:rFonts w:ascii="Arial" w:hAnsi="Arial" w:cs="Arial"/>
          <w:color w:val="404040"/>
          <w:sz w:val="20"/>
          <w:szCs w:val="20"/>
        </w:rPr>
        <w:t>Como persona integrante de PODEMOS me comprometo a:</w:t>
      </w:r>
    </w:p>
    <w:p w:rsidR="008931A1" w:rsidRDefault="008931A1" w:rsidP="008931A1">
      <w:pPr>
        <w:pStyle w:val="NormalWeb"/>
        <w:spacing w:before="74" w:beforeAutospacing="0" w:after="74" w:line="272" w:lineRule="atLeast"/>
      </w:pPr>
      <w:r>
        <w:rPr>
          <w:rFonts w:ascii="Arial" w:hAnsi="Arial" w:cs="Arial"/>
          <w:color w:val="404040"/>
          <w:sz w:val="20"/>
          <w:szCs w:val="20"/>
        </w:rPr>
        <w:t xml:space="preserve">I. </w:t>
      </w:r>
      <w:r>
        <w:rPr>
          <w:rStyle w:val="Strong"/>
          <w:rFonts w:ascii="Arial" w:hAnsi="Arial" w:cs="Arial"/>
          <w:b w:val="0"/>
          <w:bCs w:val="0"/>
          <w:color w:val="404040"/>
          <w:sz w:val="20"/>
          <w:szCs w:val="20"/>
        </w:rPr>
        <w:t>Defender y aplicar con coherencia la Declaración Universal de los Derechos Humanos de 1948 y la Declaración Universal de los Derechos Humanos Emergentes de 2007 en los ámbitos personal, social, político e institucional de nuestra sociedad.</w:t>
      </w:r>
    </w:p>
    <w:p w:rsidR="008931A1" w:rsidRDefault="008931A1" w:rsidP="008931A1">
      <w:pPr>
        <w:pStyle w:val="NormalWeb"/>
        <w:spacing w:before="74" w:beforeAutospacing="0" w:after="74" w:line="272" w:lineRule="atLeast"/>
      </w:pPr>
      <w:r>
        <w:rPr>
          <w:rFonts w:ascii="Arial" w:hAnsi="Arial" w:cs="Arial"/>
          <w:color w:val="404040"/>
          <w:sz w:val="20"/>
          <w:szCs w:val="20"/>
        </w:rPr>
        <w:t>II. Promover la participación directa e igual de toda la ciudadanía en los espacios de adopción de decisiones y en los ámbitos de ejecución de las políticas públicas.</w:t>
      </w:r>
    </w:p>
    <w:p w:rsidR="008931A1" w:rsidRDefault="008931A1" w:rsidP="008931A1">
      <w:pPr>
        <w:pStyle w:val="NormalWeb"/>
        <w:spacing w:before="74" w:beforeAutospacing="0" w:after="74" w:line="272" w:lineRule="atLeast"/>
      </w:pPr>
      <w:r>
        <w:rPr>
          <w:rFonts w:ascii="Arial" w:hAnsi="Arial" w:cs="Arial"/>
          <w:color w:val="404040"/>
          <w:sz w:val="20"/>
          <w:szCs w:val="20"/>
        </w:rPr>
        <w:t xml:space="preserve">III. </w:t>
      </w:r>
      <w:r>
        <w:rPr>
          <w:rStyle w:val="Strong"/>
          <w:rFonts w:ascii="Arial" w:hAnsi="Arial" w:cs="Arial"/>
          <w:b w:val="0"/>
          <w:bCs w:val="0"/>
          <w:color w:val="404040"/>
          <w:sz w:val="20"/>
          <w:szCs w:val="20"/>
        </w:rPr>
        <w:t>Implicarse y Trabajar a favor de la recuperación de la soberanía popular y democrática, desde métodos democráticos y desechando intereses personales</w:t>
      </w:r>
      <w:proofErr w:type="gramStart"/>
      <w:r>
        <w:rPr>
          <w:rStyle w:val="Strong"/>
          <w:rFonts w:ascii="Arial" w:hAnsi="Arial" w:cs="Arial"/>
          <w:b w:val="0"/>
          <w:bCs w:val="0"/>
          <w:color w:val="404040"/>
          <w:sz w:val="20"/>
          <w:szCs w:val="20"/>
        </w:rPr>
        <w:t>”(</w:t>
      </w:r>
      <w:proofErr w:type="gramEnd"/>
      <w:r>
        <w:rPr>
          <w:rStyle w:val="Strong"/>
          <w:rFonts w:ascii="Arial" w:hAnsi="Arial" w:cs="Arial"/>
          <w:b w:val="0"/>
          <w:bCs w:val="0"/>
          <w:color w:val="404040"/>
          <w:sz w:val="20"/>
          <w:szCs w:val="20"/>
        </w:rPr>
        <w:t>IDEA, no redacción definitiva).</w:t>
      </w:r>
    </w:p>
    <w:p w:rsidR="008931A1" w:rsidRDefault="008931A1" w:rsidP="008931A1">
      <w:pPr>
        <w:pStyle w:val="NormalWeb"/>
        <w:spacing w:before="74" w:beforeAutospacing="0" w:after="74" w:line="272" w:lineRule="atLeast"/>
      </w:pPr>
      <w:r>
        <w:rPr>
          <w:rFonts w:ascii="Arial" w:hAnsi="Arial" w:cs="Arial"/>
          <w:color w:val="404040"/>
          <w:sz w:val="20"/>
          <w:szCs w:val="20"/>
        </w:rPr>
        <w:t>IV. Velar porque la participación en PODEMOS sea siempre libre, voluntaria y abierta a todas las personas que, sin distinción de su estatus civil, comparten la defensa de la Declaración Universal de los Derechos Humanos y el método democrático de participación ciudadana y directa.</w:t>
      </w:r>
    </w:p>
    <w:p w:rsidR="008931A1" w:rsidRDefault="008931A1" w:rsidP="008931A1">
      <w:pPr>
        <w:pStyle w:val="NormalWeb"/>
        <w:spacing w:before="74" w:beforeAutospacing="0" w:after="74" w:line="272" w:lineRule="atLeast"/>
      </w:pPr>
      <w:r>
        <w:rPr>
          <w:rFonts w:ascii="Arial" w:hAnsi="Arial" w:cs="Arial"/>
          <w:color w:val="404040"/>
          <w:sz w:val="20"/>
          <w:szCs w:val="20"/>
        </w:rPr>
        <w:t xml:space="preserve">V. </w:t>
      </w:r>
      <w:r>
        <w:rPr>
          <w:rStyle w:val="Strong"/>
          <w:rFonts w:ascii="Arial" w:hAnsi="Arial" w:cs="Arial"/>
          <w:b w:val="0"/>
          <w:bCs w:val="0"/>
          <w:color w:val="404040"/>
          <w:sz w:val="20"/>
          <w:szCs w:val="20"/>
        </w:rPr>
        <w:t>Debatir con honestidad todas las opiniones que no sean contrarias al punto I y respetar a todas las personas con independencia de cuáles sean sus pareceres”.</w:t>
      </w:r>
    </w:p>
    <w:p w:rsidR="008931A1" w:rsidRDefault="008931A1" w:rsidP="008931A1">
      <w:pPr>
        <w:pStyle w:val="NormalWeb"/>
        <w:spacing w:before="74" w:beforeAutospacing="0" w:after="74" w:line="272" w:lineRule="atLeast"/>
      </w:pPr>
      <w:r>
        <w:rPr>
          <w:rFonts w:ascii="Arial" w:hAnsi="Arial" w:cs="Arial"/>
          <w:color w:val="404040"/>
          <w:sz w:val="20"/>
          <w:szCs w:val="20"/>
        </w:rPr>
        <w:t xml:space="preserve">VI. Exigir y respetar que la elección de candidatos a cualquier institución de representación política (cámaras municipales, diputaciones provinciales, parlamentos autonómicos, congreso de los diputados, senado, parlamento europeo o cualquier otro) se lleve a cabo mediante elecciones primarias abiertas a toda la ciudadanía, </w:t>
      </w:r>
      <w:r>
        <w:rPr>
          <w:rStyle w:val="Strong"/>
          <w:rFonts w:ascii="Arial" w:hAnsi="Arial" w:cs="Arial"/>
          <w:b w:val="0"/>
          <w:bCs w:val="0"/>
          <w:color w:val="404040"/>
          <w:sz w:val="20"/>
          <w:szCs w:val="20"/>
        </w:rPr>
        <w:t xml:space="preserve">con el único aval de un círculo y </w:t>
      </w:r>
      <w:r>
        <w:rPr>
          <w:rFonts w:ascii="Arial" w:hAnsi="Arial" w:cs="Arial"/>
          <w:color w:val="404040"/>
          <w:sz w:val="20"/>
          <w:szCs w:val="20"/>
        </w:rPr>
        <w:t>con listas abiertas sólo corregibles mediante criterios de género. Rechazar el transfuguismo y velar porque ningún cargo electo pueda formar parte de PODEMOS si previamente no ha sido elegido para desempeñar tal función en un proceso de primarias abiertas y participadas por toda la ciudadanía.</w:t>
      </w:r>
    </w:p>
    <w:p w:rsidR="008931A1" w:rsidRDefault="008931A1" w:rsidP="008931A1">
      <w:pPr>
        <w:pStyle w:val="NormalWeb"/>
        <w:spacing w:before="74" w:beforeAutospacing="0" w:after="74" w:line="272" w:lineRule="atLeast"/>
      </w:pPr>
      <w:r>
        <w:rPr>
          <w:rFonts w:ascii="Arial" w:hAnsi="Arial" w:cs="Arial"/>
          <w:color w:val="404040"/>
          <w:sz w:val="20"/>
          <w:szCs w:val="20"/>
        </w:rPr>
        <w:t xml:space="preserve">VII. Exigir y respetar que cualquier pacto previo o posterior a las elecciones con cualquier otra formación política sea sometido a la aprobación democrática mediante la consulta abierta a toda la ciudadanía en todos y cada uno de los niveles territoriales de representación </w:t>
      </w:r>
      <w:r>
        <w:rPr>
          <w:rStyle w:val="Strong"/>
          <w:rFonts w:ascii="Arial" w:hAnsi="Arial" w:cs="Arial"/>
          <w:b w:val="0"/>
          <w:bCs w:val="0"/>
          <w:color w:val="404040"/>
          <w:sz w:val="20"/>
          <w:szCs w:val="20"/>
        </w:rPr>
        <w:t>(como quede reflejado en el documento organizativo)</w:t>
      </w:r>
      <w:r>
        <w:rPr>
          <w:rFonts w:ascii="Arial" w:hAnsi="Arial" w:cs="Arial"/>
          <w:color w:val="404040"/>
          <w:sz w:val="20"/>
          <w:szCs w:val="20"/>
        </w:rPr>
        <w:t>.</w:t>
      </w:r>
    </w:p>
    <w:p w:rsidR="008931A1" w:rsidRDefault="008931A1" w:rsidP="008931A1">
      <w:pPr>
        <w:pStyle w:val="NormalWeb"/>
        <w:spacing w:before="74" w:beforeAutospacing="0" w:after="74" w:line="272" w:lineRule="atLeast"/>
      </w:pPr>
      <w:r>
        <w:rPr>
          <w:rFonts w:ascii="Arial" w:hAnsi="Arial" w:cs="Arial"/>
          <w:color w:val="404040"/>
          <w:sz w:val="20"/>
          <w:szCs w:val="20"/>
        </w:rPr>
        <w:t>VIII. Exigir y respetar que cualquier cargo electo será un mero representante obligado a vincular sus decisiones al método abierto y democrático de participación a lo largo de todo su mandato.</w:t>
      </w:r>
    </w:p>
    <w:p w:rsidR="008931A1" w:rsidRDefault="008931A1" w:rsidP="008931A1">
      <w:pPr>
        <w:pStyle w:val="NormalWeb"/>
        <w:spacing w:before="74" w:beforeAutospacing="0" w:after="74" w:line="272" w:lineRule="atLeast"/>
      </w:pPr>
      <w:r>
        <w:rPr>
          <w:rFonts w:ascii="Arial" w:hAnsi="Arial" w:cs="Arial"/>
          <w:color w:val="404040"/>
          <w:sz w:val="20"/>
          <w:szCs w:val="20"/>
        </w:rPr>
        <w:t>IX. Promover que PODEMOS no se convierta nunca en una plataforma al servicio de profesionales de la política, para lo cual todos los cargos electos de PODEMOS aceptarán:</w:t>
      </w:r>
    </w:p>
    <w:p w:rsidR="008931A1" w:rsidRDefault="008931A1" w:rsidP="008931A1">
      <w:pPr>
        <w:pStyle w:val="NormalWeb"/>
        <w:spacing w:before="74" w:beforeAutospacing="0" w:after="74" w:line="272" w:lineRule="atLeast"/>
      </w:pPr>
      <w:r>
        <w:rPr>
          <w:rFonts w:ascii="Arial" w:hAnsi="Arial" w:cs="Arial"/>
          <w:color w:val="404040"/>
          <w:sz w:val="20"/>
          <w:szCs w:val="20"/>
        </w:rPr>
        <w:t xml:space="preserve">a) La limitación salarial que se establezca con carácter general para cada nivel de representación, siendo destinado el salario al que se ha renunciado al bien de la sociedad evitando cualquier matiz ideológico para que dicho dinero llegue a los más necesitados. </w:t>
      </w:r>
    </w:p>
    <w:p w:rsidR="008931A1" w:rsidRDefault="008931A1" w:rsidP="008931A1">
      <w:pPr>
        <w:pStyle w:val="NormalWeb"/>
        <w:spacing w:before="74" w:beforeAutospacing="0" w:after="74" w:line="272" w:lineRule="atLeast"/>
      </w:pPr>
      <w:r>
        <w:rPr>
          <w:rFonts w:ascii="Arial" w:hAnsi="Arial" w:cs="Arial"/>
          <w:color w:val="404040"/>
          <w:sz w:val="20"/>
          <w:szCs w:val="20"/>
        </w:rPr>
        <w:lastRenderedPageBreak/>
        <w:t xml:space="preserve">b) La limitación del número de funciones públicas que pueda desempeñar una única persona a solo una. </w:t>
      </w:r>
    </w:p>
    <w:p w:rsidR="008931A1" w:rsidRDefault="008931A1" w:rsidP="008931A1">
      <w:pPr>
        <w:pStyle w:val="NormalWeb"/>
        <w:spacing w:before="74" w:beforeAutospacing="0" w:after="74" w:line="272" w:lineRule="atLeast"/>
      </w:pPr>
      <w:r>
        <w:rPr>
          <w:rFonts w:ascii="Arial" w:hAnsi="Arial" w:cs="Arial"/>
          <w:color w:val="404040"/>
          <w:sz w:val="20"/>
          <w:szCs w:val="20"/>
        </w:rPr>
        <w:t>c) La renuncia a cualquier privilegio jurídico o material derivado de forma directa de la condición de representante, teniendo la obligación de denunciar y dar publicidad a los intentos de compra por parte de empresas o terceros (IDEA, no redacción definitiva).</w:t>
      </w:r>
    </w:p>
    <w:p w:rsidR="008931A1" w:rsidRDefault="008931A1" w:rsidP="008931A1">
      <w:pPr>
        <w:pStyle w:val="NormalWeb"/>
        <w:spacing w:before="74" w:beforeAutospacing="0" w:after="74" w:line="272" w:lineRule="atLeast"/>
      </w:pPr>
      <w:r>
        <w:rPr>
          <w:rFonts w:ascii="Arial" w:hAnsi="Arial" w:cs="Arial"/>
          <w:color w:val="404040"/>
          <w:sz w:val="20"/>
          <w:szCs w:val="20"/>
        </w:rPr>
        <w:t xml:space="preserve">d) El compromiso de transparencia y la rendición de cuentas a lo largo y al final de su actividad como representante, así como la publicación de sus declaración de bienes al inicio y fin de su actividad como representante” (IDEA, no redacción definitiva). </w:t>
      </w:r>
    </w:p>
    <w:p w:rsidR="008931A1" w:rsidRDefault="008931A1" w:rsidP="008931A1">
      <w:pPr>
        <w:pStyle w:val="NormalWeb"/>
      </w:pPr>
      <w:r>
        <w:rPr>
          <w:rStyle w:val="Strong"/>
          <w:rFonts w:ascii="Arial" w:hAnsi="Arial" w:cs="Arial"/>
          <w:b w:val="0"/>
          <w:bCs w:val="0"/>
          <w:color w:val="404040"/>
          <w:sz w:val="20"/>
          <w:szCs w:val="20"/>
        </w:rPr>
        <w:t>e) El compromiso de inhibirse o abstenerse de participar en cualquier cargo o decisión que tenga o pueda tener influencia en su desempeño profesional pasado o futuro”.</w:t>
      </w:r>
    </w:p>
    <w:p w:rsidR="008931A1" w:rsidRDefault="008931A1" w:rsidP="008931A1">
      <w:pPr>
        <w:pStyle w:val="NormalWeb"/>
        <w:spacing w:before="74" w:beforeAutospacing="0" w:after="74" w:line="272" w:lineRule="atLeast"/>
      </w:pPr>
      <w:r>
        <w:rPr>
          <w:rStyle w:val="Strong"/>
          <w:rFonts w:ascii="Arial" w:hAnsi="Arial" w:cs="Arial"/>
          <w:b w:val="0"/>
          <w:bCs w:val="0"/>
          <w:color w:val="404040"/>
          <w:sz w:val="20"/>
          <w:szCs w:val="20"/>
        </w:rPr>
        <w:t>f) El compromiso de luchar contra la corrupción de toda índole.</w:t>
      </w:r>
    </w:p>
    <w:p w:rsidR="008931A1" w:rsidRDefault="008931A1" w:rsidP="008931A1">
      <w:pPr>
        <w:pStyle w:val="NormalWeb"/>
        <w:spacing w:before="74" w:beforeAutospacing="0" w:after="74" w:line="272" w:lineRule="atLeast"/>
      </w:pPr>
      <w:r>
        <w:rPr>
          <w:rFonts w:ascii="Arial" w:hAnsi="Arial" w:cs="Arial"/>
          <w:color w:val="404040"/>
          <w:sz w:val="20"/>
          <w:szCs w:val="20"/>
        </w:rPr>
        <w:t>Suscribo este compromiso en libertad, entendiendo todos y cada uno de los puntos que aquí se señalan y asumiendo sus defensa como mejor garantía para la construcción de una sociedad más justa en la que todas las personas seamos más libres.</w:t>
      </w:r>
    </w:p>
    <w:p w:rsidR="008931A1" w:rsidRDefault="008931A1" w:rsidP="008931A1">
      <w:pPr>
        <w:pStyle w:val="NormalWeb"/>
        <w:spacing w:after="0"/>
      </w:pPr>
    </w:p>
    <w:p w:rsidR="00DF0AAA" w:rsidRDefault="00DF0AAA">
      <w:bookmarkStart w:id="0" w:name="_GoBack"/>
      <w:bookmarkEnd w:id="0"/>
    </w:p>
    <w:sectPr w:rsidR="00DF0AA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9C223A1"/>
    <w:multiLevelType w:val="multilevel"/>
    <w:tmpl w:val="10F03E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C865664"/>
    <w:multiLevelType w:val="multilevel"/>
    <w:tmpl w:val="E1309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D245C7E"/>
    <w:multiLevelType w:val="multilevel"/>
    <w:tmpl w:val="468CD43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31A1"/>
    <w:rsid w:val="008931A1"/>
    <w:rsid w:val="00DF0AA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72EA3B-4686-47C8-94EC-E568A6362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931A1"/>
    <w:pPr>
      <w:spacing w:before="100" w:beforeAutospacing="1" w:after="119" w:line="240" w:lineRule="auto"/>
    </w:pPr>
    <w:rPr>
      <w:rFonts w:ascii="Times New Roman" w:eastAsia="Times New Roman" w:hAnsi="Times New Roman" w:cs="Times New Roman"/>
      <w:sz w:val="24"/>
      <w:szCs w:val="24"/>
      <w:lang w:eastAsia="es-ES"/>
    </w:rPr>
  </w:style>
  <w:style w:type="character" w:styleId="Strong">
    <w:name w:val="Strong"/>
    <w:basedOn w:val="DefaultParagraphFont"/>
    <w:uiPriority w:val="22"/>
    <w:qFormat/>
    <w:rsid w:val="008931A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6479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1556</Words>
  <Characters>8559</Characters>
  <Application>Microsoft Office Word</Application>
  <DocSecurity>0</DocSecurity>
  <Lines>71</Lines>
  <Paragraphs>20</Paragraphs>
  <ScaleCrop>false</ScaleCrop>
  <Company/>
  <LinksUpToDate>false</LinksUpToDate>
  <CharactersWithSpaces>10095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dc:creator>
  <cp:keywords/>
  <dc:description/>
  <cp:lastModifiedBy>RON</cp:lastModifiedBy>
  <cp:revision>1</cp:revision>
  <dcterms:created xsi:type="dcterms:W3CDTF">2014-08-15T19:55:00Z</dcterms:created>
  <dcterms:modified xsi:type="dcterms:W3CDTF">2014-08-15T19:56:00Z</dcterms:modified>
</cp:coreProperties>
</file>